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3462B" w14:textId="2363F650" w:rsidR="009E3040" w:rsidRPr="00894765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>:</w:t>
      </w:r>
      <w:r w:rsidR="002931C4">
        <w:rPr>
          <w:rFonts w:ascii="Arial" w:hAnsi="Arial" w:cs="Arial"/>
          <w:b/>
          <w:color w:val="00269B"/>
          <w:sz w:val="24"/>
          <w:szCs w:val="24"/>
        </w:rPr>
        <w:t xml:space="preserve"> Förderung </w:t>
      </w:r>
      <w:bookmarkStart w:id="0" w:name="_Hlk98690205"/>
      <w:r w:rsidR="002931C4">
        <w:rPr>
          <w:rFonts w:ascii="Arial" w:hAnsi="Arial" w:cs="Arial"/>
          <w:b/>
          <w:color w:val="00269B"/>
          <w:sz w:val="24"/>
          <w:szCs w:val="24"/>
        </w:rPr>
        <w:t>der Wiedereingliederung von Inhaftierten und Haftentlassenen in die Gesellschaft und den Arbeitsmarkt</w:t>
      </w:r>
      <w:bookmarkEnd w:id="0"/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14:paraId="34813803" w14:textId="77777777" w:rsidTr="00FE0C88">
        <w:tc>
          <w:tcPr>
            <w:tcW w:w="9210" w:type="dxa"/>
            <w:shd w:val="clear" w:color="auto" w:fill="D2DDFF"/>
          </w:tcPr>
          <w:p w14:paraId="7B57C1C6" w14:textId="77777777"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14:paraId="70B1C72E" w14:textId="77777777"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14:paraId="6F333275" w14:textId="77777777" w:rsidR="00E34E61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14:paraId="1A23B15C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14:paraId="6657DDD4" w14:textId="4453E911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>nicht überschreiten.</w:t>
            </w:r>
            <w:r w:rsidR="00372597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Eine Überschreitung der Seitenzahl </w:t>
            </w:r>
            <w:r w:rsidR="00372597">
              <w:rPr>
                <w:rFonts w:ascii="Arial" w:hAnsi="Arial" w:cs="Arial"/>
                <w:color w:val="00269B"/>
              </w:rPr>
              <w:t>kann</w:t>
            </w:r>
            <w:r w:rsidRPr="00FA2088">
              <w:rPr>
                <w:rFonts w:ascii="Arial" w:hAnsi="Arial" w:cs="Arial"/>
                <w:color w:val="00269B"/>
              </w:rPr>
              <w:t xml:space="preserve"> negativen Einfluss auf die Bewertung</w:t>
            </w:r>
            <w:r w:rsidR="00372597">
              <w:rPr>
                <w:rFonts w:ascii="Arial" w:hAnsi="Arial" w:cs="Arial"/>
                <w:color w:val="00269B"/>
              </w:rPr>
              <w:t xml:space="preserve"> haben.</w:t>
            </w:r>
          </w:p>
          <w:p w14:paraId="53E5EBD3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14:paraId="3694E761" w14:textId="3EEDE6B2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</w:t>
            </w:r>
            <w:r w:rsidR="00251AE7">
              <w:rPr>
                <w:rFonts w:ascii="Arial" w:hAnsi="Arial" w:cs="Arial"/>
                <w:b/>
                <w:color w:val="00269B"/>
              </w:rPr>
              <w:t>-</w:t>
            </w:r>
            <w:r w:rsidRPr="00FA2088">
              <w:rPr>
                <w:rFonts w:ascii="Arial" w:hAnsi="Arial" w:cs="Arial"/>
                <w:b/>
                <w:color w:val="00269B"/>
              </w:rPr>
              <w:t>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14:paraId="097D3308" w14:textId="77777777" w:rsidR="0042482A" w:rsidRDefault="0042482A" w:rsidP="00F058A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14:paraId="231B75A0" w14:textId="77777777" w:rsidR="00547E11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14:paraId="6F7C4C0C" w14:textId="77777777" w:rsidR="0042482A" w:rsidRDefault="0042482A" w:rsidP="001B655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14:paraId="0E7E48CC" w14:textId="32811A97" w:rsidR="0042482A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016908">
              <w:rPr>
                <w:rFonts w:ascii="Arial" w:hAnsi="Arial" w:cs="Arial"/>
                <w:b/>
                <w:color w:val="00269B"/>
              </w:rPr>
              <w:t xml:space="preserve"> mehreren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14:paraId="1DBB64E5" w14:textId="5ACD72D0" w:rsidR="007454CC" w:rsidRPr="006C2655" w:rsidRDefault="00F058AD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</w:t>
            </w:r>
            <w:r w:rsidR="009C0099" w:rsidRPr="00A70BF0">
              <w:rPr>
                <w:rFonts w:ascii="Arial" w:hAnsi="Arial" w:cs="Arial"/>
                <w:color w:val="00269B"/>
              </w:rPr>
              <w:t>Bedarfsausrichtung</w:t>
            </w:r>
            <w:r w:rsidRPr="00A70BF0">
              <w:rPr>
                <w:rFonts w:ascii="Arial" w:hAnsi="Arial" w:cs="Arial"/>
                <w:color w:val="00269B"/>
              </w:rPr>
              <w:t xml:space="preserve"> (A)</w:t>
            </w:r>
            <w:r w:rsidR="00016908">
              <w:rPr>
                <w:rFonts w:ascii="Arial" w:hAnsi="Arial" w:cs="Arial"/>
                <w:color w:val="00269B"/>
              </w:rPr>
              <w:t xml:space="preserve"> und</w:t>
            </w:r>
            <w:r w:rsidRPr="00FA2088">
              <w:rPr>
                <w:rFonts w:ascii="Arial" w:hAnsi="Arial" w:cs="Arial"/>
                <w:color w:val="00269B"/>
              </w:rPr>
              <w:t xml:space="preserve"> in Ihr</w:t>
            </w:r>
            <w:r w:rsidR="00016908">
              <w:rPr>
                <w:rFonts w:ascii="Arial" w:hAnsi="Arial" w:cs="Arial"/>
                <w:color w:val="00269B"/>
              </w:rPr>
              <w:t xml:space="preserve"> </w:t>
            </w:r>
            <w:r w:rsidR="009C0099" w:rsidRPr="00A70BF0">
              <w:rPr>
                <w:rFonts w:ascii="Arial" w:hAnsi="Arial" w:cs="Arial"/>
                <w:color w:val="00269B"/>
              </w:rPr>
              <w:t>integriertes Gesamtkonzept</w:t>
            </w:r>
            <w:r w:rsidRPr="00A70BF0">
              <w:rPr>
                <w:rFonts w:ascii="Arial" w:hAnsi="Arial" w:cs="Arial"/>
                <w:color w:val="00269B"/>
              </w:rPr>
              <w:t xml:space="preserve"> (B)</w:t>
            </w:r>
            <w:r w:rsidRPr="00FA2088">
              <w:rPr>
                <w:rFonts w:ascii="Arial" w:hAnsi="Arial" w:cs="Arial"/>
                <w:color w:val="00269B"/>
              </w:rPr>
              <w:t xml:space="preserve">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</w:t>
            </w:r>
            <w:r w:rsidR="009C0099">
              <w:rPr>
                <w:rFonts w:ascii="Arial" w:hAnsi="Arial" w:cs="Arial"/>
                <w:color w:val="00269B"/>
              </w:rPr>
              <w:t xml:space="preserve"> </w:t>
            </w:r>
            <w:r w:rsidR="005E11AD" w:rsidRPr="00F043C8">
              <w:rPr>
                <w:rFonts w:ascii="Arial" w:hAnsi="Arial" w:cs="Arial"/>
                <w:b/>
                <w:bCs/>
                <w:color w:val="00269B"/>
              </w:rPr>
              <w:t xml:space="preserve">unter </w:t>
            </w:r>
            <w:r w:rsidR="009C0099" w:rsidRPr="00251AE7">
              <w:rPr>
                <w:rFonts w:ascii="Arial" w:hAnsi="Arial" w:cs="Arial"/>
                <w:b/>
                <w:bCs/>
                <w:color w:val="00269B"/>
              </w:rPr>
              <w:t>„Richtlinienspezifische fachliche Kriterien</w:t>
            </w:r>
            <w:r w:rsidR="00251AE7" w:rsidRPr="00251AE7">
              <w:rPr>
                <w:rFonts w:ascii="Arial" w:hAnsi="Arial" w:cs="Arial"/>
                <w:b/>
                <w:bCs/>
                <w:color w:val="00269B"/>
              </w:rPr>
              <w:t>“</w:t>
            </w:r>
            <w:r w:rsidR="009C0099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auszuführen</w:t>
            </w:r>
            <w:r w:rsidRPr="00FA2088">
              <w:rPr>
                <w:rFonts w:ascii="Arial" w:hAnsi="Arial" w:cs="Arial"/>
                <w:color w:val="00269B"/>
              </w:rPr>
              <w:t>, d.</w:t>
            </w:r>
            <w:r w:rsidR="00894765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h. </w:t>
            </w:r>
            <w:r w:rsidR="00CA5348">
              <w:rPr>
                <w:rFonts w:ascii="Arial" w:hAnsi="Arial" w:cs="Arial"/>
                <w:color w:val="00269B"/>
              </w:rPr>
              <w:t xml:space="preserve">es gibt </w:t>
            </w:r>
            <w:r w:rsidRPr="00FA2088">
              <w:rPr>
                <w:rFonts w:ascii="Arial" w:hAnsi="Arial" w:cs="Arial"/>
                <w:b/>
                <w:color w:val="00269B"/>
              </w:rPr>
              <w:t>kein gesonderte</w:t>
            </w:r>
            <w:r w:rsidR="00CA5348">
              <w:rPr>
                <w:rFonts w:ascii="Arial" w:hAnsi="Arial" w:cs="Arial"/>
                <w:b/>
                <w:color w:val="00269B"/>
              </w:rPr>
              <w:t>s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4040C5" w:rsidRPr="00FA2088">
              <w:rPr>
                <w:rFonts w:ascii="Arial" w:hAnsi="Arial" w:cs="Arial"/>
                <w:b/>
                <w:color w:val="00269B"/>
              </w:rPr>
              <w:t>Kapitel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884793" w:rsidRPr="00FA2088">
              <w:rPr>
                <w:rFonts w:ascii="Arial" w:hAnsi="Arial" w:cs="Arial"/>
                <w:b/>
                <w:color w:val="00269B"/>
              </w:rPr>
              <w:t xml:space="preserve">mehr </w:t>
            </w:r>
            <w:r w:rsidR="00CB3649" w:rsidRPr="00FA2088">
              <w:rPr>
                <w:rFonts w:ascii="Arial" w:hAnsi="Arial" w:cs="Arial"/>
                <w:b/>
                <w:color w:val="00269B"/>
              </w:rPr>
              <w:t>für die 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!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</w:t>
            </w:r>
            <w:r w:rsidR="00F024F5" w:rsidRPr="00FA2088">
              <w:rPr>
                <w:rFonts w:ascii="Arial" w:hAnsi="Arial" w:cs="Arial"/>
                <w:color w:val="00269B"/>
              </w:rPr>
              <w:t>er Gleichstellung, Chancengleichh</w:t>
            </w:r>
            <w:r w:rsidRPr="00FA2088">
              <w:rPr>
                <w:rFonts w:ascii="Arial" w:hAnsi="Arial" w:cs="Arial"/>
                <w:color w:val="00269B"/>
              </w:rPr>
              <w:t>eit/Nichtdiskriminierung, ökologische</w:t>
            </w:r>
            <w:r w:rsidR="00EF19BF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Nachhaltigkeit und guten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="00884793" w:rsidRPr="00FA2088">
              <w:rPr>
                <w:rFonts w:ascii="Arial" w:hAnsi="Arial" w:cs="Arial"/>
                <w:color w:val="00269B"/>
              </w:rPr>
              <w:t>, w</w:t>
            </w:r>
            <w:r w:rsidRPr="00FA2088">
              <w:rPr>
                <w:rFonts w:ascii="Arial" w:hAnsi="Arial" w:cs="Arial"/>
                <w:color w:val="00269B"/>
              </w:rPr>
              <w:t xml:space="preserve">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134135" w:rsidRPr="00FA2088">
              <w:rPr>
                <w:rFonts w:ascii="Arial" w:hAnsi="Arial" w:cs="Arial"/>
                <w:color w:val="FF0000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14:paraId="391A742B" w14:textId="6EE787DC" w:rsidR="00797AFE" w:rsidRPr="00892262" w:rsidRDefault="007454CC" w:rsidP="006C2655">
            <w:pPr>
              <w:spacing w:after="0"/>
              <w:rPr>
                <w:rFonts w:ascii="Arial" w:hAnsi="Arial" w:cs="Arial"/>
                <w:i/>
                <w:color w:val="00269B"/>
                <w:sz w:val="20"/>
                <w:szCs w:val="20"/>
              </w:rPr>
            </w:pPr>
            <w:r w:rsidRPr="00892262">
              <w:rPr>
                <w:rFonts w:ascii="Arial" w:hAnsi="Arial" w:cs="Arial"/>
                <w:i/>
                <w:color w:val="00269B"/>
                <w:sz w:val="20"/>
                <w:szCs w:val="20"/>
                <w:u w:val="single"/>
              </w:rPr>
              <w:t xml:space="preserve">Hinweis: Das prioritäre Querschnittsziel dieser </w:t>
            </w:r>
            <w:r w:rsidRPr="005E11AD">
              <w:rPr>
                <w:rFonts w:ascii="Arial" w:hAnsi="Arial" w:cs="Arial"/>
                <w:iCs/>
                <w:color w:val="00269B"/>
                <w:sz w:val="20"/>
                <w:szCs w:val="20"/>
                <w:u w:val="single"/>
              </w:rPr>
              <w:t>Richtlinie is</w:t>
            </w:r>
            <w:r w:rsidR="00892262" w:rsidRPr="005E11AD">
              <w:rPr>
                <w:rFonts w:ascii="Arial" w:hAnsi="Arial" w:cs="Arial"/>
                <w:iCs/>
                <w:color w:val="00269B"/>
                <w:sz w:val="20"/>
                <w:szCs w:val="20"/>
                <w:u w:val="single"/>
              </w:rPr>
              <w:t>t</w:t>
            </w:r>
            <w:r w:rsidR="005E11AD">
              <w:rPr>
                <w:rFonts w:ascii="Arial" w:hAnsi="Arial" w:cs="Arial"/>
                <w:iCs/>
                <w:color w:val="00269B"/>
                <w:sz w:val="20"/>
                <w:szCs w:val="20"/>
                <w:u w:val="single"/>
              </w:rPr>
              <w:t xml:space="preserve"> </w:t>
            </w:r>
            <w:r w:rsidR="00892262" w:rsidRPr="005E11AD">
              <w:rPr>
                <w:rFonts w:ascii="Arial" w:hAnsi="Arial" w:cs="Arial"/>
                <w:iCs/>
                <w:color w:val="00269B"/>
                <w:sz w:val="20"/>
                <w:szCs w:val="20"/>
                <w:u w:val="single"/>
              </w:rPr>
              <w:t>Chancengleichheit</w:t>
            </w:r>
            <w:r w:rsidR="00CA5348">
              <w:rPr>
                <w:rFonts w:ascii="Arial" w:hAnsi="Arial" w:cs="Arial"/>
                <w:iCs/>
                <w:color w:val="00269B"/>
                <w:sz w:val="20"/>
                <w:szCs w:val="20"/>
                <w:u w:val="single"/>
              </w:rPr>
              <w:t xml:space="preserve"> und </w:t>
            </w:r>
            <w:r w:rsidR="00892262" w:rsidRPr="005E11AD">
              <w:rPr>
                <w:rFonts w:ascii="Arial" w:hAnsi="Arial" w:cs="Arial"/>
                <w:iCs/>
                <w:color w:val="00269B"/>
                <w:sz w:val="20"/>
                <w:szCs w:val="20"/>
                <w:u w:val="single"/>
              </w:rPr>
              <w:t>Nichtdiskriminierung.</w:t>
            </w:r>
          </w:p>
          <w:p w14:paraId="46E75A55" w14:textId="77777777" w:rsidR="00F17310" w:rsidRPr="00CA5348" w:rsidRDefault="00FE0C88" w:rsidP="00D237B6">
            <w:pPr>
              <w:spacing w:before="120" w:after="0"/>
              <w:rPr>
                <w:rFonts w:ascii="Arial" w:hAnsi="Arial" w:cs="Arial"/>
                <w:sz w:val="32"/>
                <w:szCs w:val="32"/>
              </w:rPr>
            </w:pPr>
            <w:r w:rsidRPr="00CA5348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der Neuerung bei der Bearbeitung der Querschnittsziele ist es </w:t>
            </w:r>
            <w:r w:rsidRPr="00CA5348">
              <w:rPr>
                <w:rFonts w:ascii="Arial" w:hAnsi="Arial" w:cs="Arial"/>
                <w:b/>
                <w:bCs/>
                <w:color w:val="00269B"/>
                <w:sz w:val="20"/>
                <w:szCs w:val="20"/>
              </w:rPr>
              <w:t>zwingend notwendig unsere Arbeitshilfe Querschnittsziele zu verwenden!</w:t>
            </w:r>
          </w:p>
        </w:tc>
      </w:tr>
    </w:tbl>
    <w:p w14:paraId="5C4E895B" w14:textId="77777777"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4BF83FB9" w14:textId="77777777"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14:paraId="0DB189FB" w14:textId="26C793CF" w:rsidR="007454CC" w:rsidRDefault="009E3040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CC1390">
        <w:rPr>
          <w:rFonts w:ascii="Arial" w:hAnsi="Arial" w:cs="Arial"/>
          <w:b/>
          <w:color w:val="00269B"/>
          <w:sz w:val="28"/>
          <w:szCs w:val="28"/>
        </w:rPr>
        <w:t xml:space="preserve">Förderung </w:t>
      </w:r>
      <w:r w:rsidR="00CC1390" w:rsidRPr="00CC1390">
        <w:rPr>
          <w:rFonts w:ascii="Arial" w:hAnsi="Arial" w:cs="Arial"/>
          <w:b/>
          <w:color w:val="00269B"/>
          <w:sz w:val="28"/>
          <w:szCs w:val="28"/>
        </w:rPr>
        <w:t>der Wiedereingliederung von Inhaftierten und Haftentlassenen in die Gesellschaft und den Arbeitsmarkt</w:t>
      </w:r>
    </w:p>
    <w:p w14:paraId="6F0719A1" w14:textId="77777777"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59"/>
        <w:gridCol w:w="4592"/>
      </w:tblGrid>
      <w:tr w:rsidR="00BA3788" w14:paraId="080D3FD9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7E6F1F35" w14:textId="77777777"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14:paraId="6B6FB2BE" w14:textId="77777777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14:paraId="7F572A97" w14:textId="77777777"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bottom w:val="nil"/>
            </w:tcBorders>
            <w:shd w:val="clear" w:color="auto" w:fill="auto"/>
          </w:tcPr>
          <w:p w14:paraId="4E09DCFD" w14:textId="77777777"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274217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0B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Ja</w:t>
            </w:r>
            <w:r w:rsidR="003C6AA4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765686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A4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Nein</w:t>
            </w:r>
            <w:r w:rsidR="003C6AA4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</w:tr>
      <w:tr w:rsidR="00BA3788" w14:paraId="4086D667" w14:textId="77777777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14:paraId="37292540" w14:textId="77777777"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14:paraId="63E5BE6A" w14:textId="77777777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0FDBF235" w14:textId="77777777"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03E784FE" w14:textId="77777777"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14:paraId="0C9562E5" w14:textId="77777777" w:rsidTr="009E229D">
        <w:trPr>
          <w:trHeight w:val="181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14:paraId="7FC6E6E9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14:paraId="38922836" w14:textId="77777777" w:rsidTr="009E229D">
        <w:tc>
          <w:tcPr>
            <w:tcW w:w="4533" w:type="dxa"/>
            <w:shd w:val="clear" w:color="auto" w:fill="FFFFFF"/>
          </w:tcPr>
          <w:p w14:paraId="59FFB48C" w14:textId="77777777"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41BE3208" w14:textId="77777777"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35314D0D" w14:textId="77777777" w:rsidTr="009E229D">
        <w:tc>
          <w:tcPr>
            <w:tcW w:w="9184" w:type="dxa"/>
            <w:gridSpan w:val="3"/>
            <w:shd w:val="clear" w:color="auto" w:fill="D2DDFF"/>
          </w:tcPr>
          <w:p w14:paraId="5A1D6826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14:paraId="744033FA" w14:textId="77777777" w:rsidTr="009E229D">
        <w:tc>
          <w:tcPr>
            <w:tcW w:w="4533" w:type="dxa"/>
            <w:shd w:val="clear" w:color="auto" w:fill="FFFFFF"/>
          </w:tcPr>
          <w:p w14:paraId="3F65BDFF" w14:textId="77777777" w:rsidR="008C3ABA" w:rsidRPr="009E229D" w:rsidRDefault="008C3ABA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Kooperationspartner*innen (inkl. vollständiger Anschrift)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3D36A40C" w14:textId="77777777"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14:paraId="31729111" w14:textId="77777777" w:rsidTr="009E229D">
        <w:tc>
          <w:tcPr>
            <w:tcW w:w="9184" w:type="dxa"/>
            <w:gridSpan w:val="3"/>
            <w:shd w:val="clear" w:color="auto" w:fill="D2DDFF"/>
          </w:tcPr>
          <w:p w14:paraId="5E16F2EF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14:paraId="335DE930" w14:textId="77777777" w:rsidTr="009E229D">
        <w:tc>
          <w:tcPr>
            <w:tcW w:w="4533" w:type="dxa"/>
            <w:shd w:val="clear" w:color="auto" w:fill="FFFFFF"/>
          </w:tcPr>
          <w:p w14:paraId="133415A4" w14:textId="77777777"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14:paraId="502EED99" w14:textId="77777777"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6BFBE2E0" w14:textId="77777777" w:rsidTr="009E229D">
        <w:tc>
          <w:tcPr>
            <w:tcW w:w="9184" w:type="dxa"/>
            <w:gridSpan w:val="3"/>
            <w:shd w:val="clear" w:color="auto" w:fill="D2DDFF"/>
          </w:tcPr>
          <w:p w14:paraId="34C7B1C7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4D33EEC1" w14:textId="77777777" w:rsidTr="009E229D">
        <w:tc>
          <w:tcPr>
            <w:tcW w:w="9184" w:type="dxa"/>
            <w:gridSpan w:val="3"/>
            <w:shd w:val="clear" w:color="auto" w:fill="FFFFFF"/>
          </w:tcPr>
          <w:p w14:paraId="69D3C438" w14:textId="77777777" w:rsidR="00C06407" w:rsidRDefault="002D7797" w:rsidP="00DB763E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Inhaltlicher Schwerpunkt</w:t>
            </w:r>
            <w:r w:rsidR="00DB763E">
              <w:rPr>
                <w:rFonts w:ascii="Arial" w:hAnsi="Arial" w:cs="Arial"/>
                <w:color w:val="00269B"/>
                <w:sz w:val="16"/>
                <w:szCs w:val="16"/>
              </w:rPr>
              <w:t xml:space="preserve"> lt. Richtlinie</w:t>
            </w:r>
          </w:p>
          <w:p w14:paraId="4046691E" w14:textId="3B6D43EE" w:rsidR="00DB763E" w:rsidRPr="00C06407" w:rsidRDefault="00BA3788" w:rsidP="00DB763E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  <w:sz w:val="16"/>
                  <w:szCs w:val="16"/>
                </w:rPr>
                <w:id w:val="119859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C04" w:rsidRPr="00C06407">
                  <w:rPr>
                    <w:rFonts w:ascii="MS Gothic" w:eastAsia="MS Gothic" w:hAnsi="MS Gothic" w:cs="Arial" w:hint="eastAsia"/>
                    <w:color w:val="00269B"/>
                    <w:sz w:val="16"/>
                    <w:szCs w:val="16"/>
                  </w:rPr>
                  <w:t>☐</w:t>
                </w:r>
              </w:sdtContent>
            </w:sdt>
            <w:r w:rsidR="00DB763E" w:rsidRPr="00C06407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  <w:r w:rsidR="002D7797" w:rsidRPr="00C06407">
              <w:rPr>
                <w:rFonts w:ascii="Arial" w:hAnsi="Arial" w:cs="Arial"/>
                <w:color w:val="00269B"/>
                <w:sz w:val="16"/>
                <w:szCs w:val="16"/>
              </w:rPr>
              <w:t>Arbeitsmarktorientierung</w:t>
            </w:r>
            <w:r w:rsidR="00DB763E" w:rsidRPr="00C06407">
              <w:rPr>
                <w:rFonts w:ascii="Arial" w:hAnsi="Arial" w:cs="Arial"/>
                <w:color w:val="00269B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color w:val="00269B"/>
                  <w:sz w:val="16"/>
                  <w:szCs w:val="16"/>
                </w:rPr>
                <w:id w:val="-21128062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407" w:rsidRPr="00C06407">
                  <w:rPr>
                    <w:rFonts w:ascii="MS Gothic" w:eastAsia="MS Gothic" w:hAnsi="MS Gothic" w:cs="Arial" w:hint="eastAsia"/>
                    <w:color w:val="00269B"/>
                    <w:sz w:val="16"/>
                    <w:szCs w:val="16"/>
                  </w:rPr>
                  <w:t>☐</w:t>
                </w:r>
              </w:sdtContent>
            </w:sdt>
            <w:r w:rsidR="00C06407" w:rsidRPr="00C06407">
              <w:rPr>
                <w:rFonts w:ascii="Arial" w:hAnsi="Arial" w:cs="Arial"/>
                <w:color w:val="00269B"/>
                <w:sz w:val="16"/>
                <w:szCs w:val="16"/>
              </w:rPr>
              <w:t xml:space="preserve"> rein sozial-integrative Ausrichtung</w:t>
            </w:r>
            <w:r w:rsidR="00DB763E" w:rsidRPr="00C06407">
              <w:rPr>
                <w:rFonts w:ascii="Arial" w:hAnsi="Arial" w:cs="Arial"/>
                <w:color w:val="00269B"/>
                <w:sz w:val="16"/>
                <w:szCs w:val="16"/>
              </w:rPr>
              <w:tab/>
            </w:r>
          </w:p>
          <w:p w14:paraId="683B7CE9" w14:textId="02314609" w:rsidR="00DB763E" w:rsidRPr="007D78D1" w:rsidRDefault="00506632" w:rsidP="00DB763E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  <w:sz w:val="16"/>
                  <w:szCs w:val="16"/>
                </w:rPr>
                <w:id w:val="329028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C04" w:rsidRPr="00C06407">
                  <w:rPr>
                    <w:rFonts w:ascii="MS Gothic" w:eastAsia="MS Gothic" w:hAnsi="MS Gothic" w:cs="Arial" w:hint="eastAsia"/>
                    <w:color w:val="00269B"/>
                    <w:sz w:val="16"/>
                    <w:szCs w:val="16"/>
                  </w:rPr>
                  <w:t>☐</w:t>
                </w:r>
              </w:sdtContent>
            </w:sdt>
            <w:r w:rsidR="00DB763E" w:rsidRPr="00C06407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  <w:r w:rsidR="002D7797" w:rsidRPr="00C06407">
              <w:rPr>
                <w:rFonts w:ascii="Arial" w:hAnsi="Arial" w:cs="Arial"/>
                <w:color w:val="00269B"/>
                <w:sz w:val="16"/>
                <w:szCs w:val="16"/>
              </w:rPr>
              <w:t>beide Schwerpunkte</w:t>
            </w:r>
          </w:p>
        </w:tc>
      </w:tr>
      <w:tr w:rsidR="00BA3788" w:rsidRPr="00F41369" w14:paraId="3411E610" w14:textId="77777777" w:rsidTr="009E229D">
        <w:tc>
          <w:tcPr>
            <w:tcW w:w="9184" w:type="dxa"/>
            <w:gridSpan w:val="3"/>
            <w:shd w:val="clear" w:color="auto" w:fill="D2DDFF"/>
          </w:tcPr>
          <w:p w14:paraId="5C5B4278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63D74901" w14:textId="77777777" w:rsidTr="006F36D8">
        <w:trPr>
          <w:trHeight w:val="181"/>
        </w:trPr>
        <w:tc>
          <w:tcPr>
            <w:tcW w:w="9184" w:type="dxa"/>
            <w:gridSpan w:val="3"/>
            <w:shd w:val="clear" w:color="auto" w:fill="FFFFFF"/>
          </w:tcPr>
          <w:p w14:paraId="2DB3BFF1" w14:textId="77777777"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6F36D8" w:rsidRPr="00F41369" w14:paraId="3B437083" w14:textId="77777777" w:rsidTr="006F36D8">
        <w:trPr>
          <w:trHeight w:val="641"/>
        </w:trPr>
        <w:tc>
          <w:tcPr>
            <w:tcW w:w="4592" w:type="dxa"/>
            <w:gridSpan w:val="2"/>
            <w:shd w:val="clear" w:color="auto" w:fill="FFFFFF"/>
          </w:tcPr>
          <w:p w14:paraId="55189E01" w14:textId="77777777" w:rsidR="006F36D8" w:rsidRPr="006F36D8" w:rsidRDefault="006F36D8" w:rsidP="006F36D8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592" w:type="dxa"/>
            <w:shd w:val="clear" w:color="auto" w:fill="FFFFFF"/>
          </w:tcPr>
          <w:p w14:paraId="2C7262C2" w14:textId="77777777" w:rsidR="006F36D8" w:rsidRPr="00C06407" w:rsidRDefault="00506632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  <w:sz w:val="16"/>
                  <w:szCs w:val="16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C06407">
                  <w:rPr>
                    <w:rFonts w:ascii="MS Gothic" w:eastAsia="MS Gothic" w:hAnsi="MS Gothic" w:cs="Arial" w:hint="eastAsia"/>
                    <w:color w:val="00269B"/>
                    <w:sz w:val="16"/>
                    <w:szCs w:val="16"/>
                  </w:rPr>
                  <w:t>☐</w:t>
                </w:r>
              </w:sdtContent>
            </w:sdt>
            <w:r w:rsidR="006F36D8" w:rsidRPr="00C06407">
              <w:rPr>
                <w:rFonts w:ascii="Arial" w:hAnsi="Arial" w:cs="Arial"/>
                <w:color w:val="00269B"/>
                <w:sz w:val="16"/>
                <w:szCs w:val="16"/>
              </w:rPr>
              <w:t xml:space="preserve"> ÜR</w:t>
            </w:r>
            <w:r w:rsidR="006F36D8" w:rsidRPr="00C06407">
              <w:rPr>
                <w:rFonts w:ascii="Arial" w:hAnsi="Arial" w:cs="Arial"/>
                <w:color w:val="00269B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color w:val="00269B"/>
                  <w:sz w:val="16"/>
                  <w:szCs w:val="16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C06407">
                  <w:rPr>
                    <w:rFonts w:ascii="MS Gothic" w:eastAsia="MS Gothic" w:hAnsi="MS Gothic" w:cs="Arial" w:hint="eastAsia"/>
                    <w:color w:val="00269B"/>
                    <w:sz w:val="16"/>
                    <w:szCs w:val="16"/>
                  </w:rPr>
                  <w:t>☐</w:t>
                </w:r>
              </w:sdtContent>
            </w:sdt>
            <w:r w:rsidR="006F36D8" w:rsidRPr="00C06407">
              <w:rPr>
                <w:rFonts w:ascii="Arial" w:hAnsi="Arial" w:cs="Arial"/>
                <w:color w:val="00269B"/>
                <w:sz w:val="16"/>
                <w:szCs w:val="16"/>
              </w:rPr>
              <w:t xml:space="preserve"> SER</w:t>
            </w:r>
          </w:p>
        </w:tc>
      </w:tr>
      <w:tr w:rsidR="00BA3788" w:rsidRPr="00F41369" w14:paraId="2967714A" w14:textId="77777777" w:rsidTr="009E229D">
        <w:tc>
          <w:tcPr>
            <w:tcW w:w="9184" w:type="dxa"/>
            <w:gridSpan w:val="3"/>
            <w:shd w:val="clear" w:color="auto" w:fill="D2DDFF"/>
          </w:tcPr>
          <w:p w14:paraId="254028BC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2F4ABD73" w14:textId="77777777" w:rsidTr="009E229D">
        <w:tc>
          <w:tcPr>
            <w:tcW w:w="9184" w:type="dxa"/>
            <w:gridSpan w:val="3"/>
            <w:shd w:val="clear" w:color="auto" w:fill="FFFFFF"/>
          </w:tcPr>
          <w:p w14:paraId="0071F82E" w14:textId="77777777"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14:paraId="5D54DC89" w14:textId="77777777" w:rsidTr="009E229D">
        <w:trPr>
          <w:trHeight w:val="567"/>
        </w:trPr>
        <w:tc>
          <w:tcPr>
            <w:tcW w:w="9184" w:type="dxa"/>
            <w:gridSpan w:val="3"/>
            <w:shd w:val="clear" w:color="auto" w:fill="D2DDFF"/>
          </w:tcPr>
          <w:p w14:paraId="6152BC38" w14:textId="77777777"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14:paraId="3E0B94B6" w14:textId="77777777"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14:paraId="01577611" w14:textId="77777777" w:rsidTr="00791495">
        <w:trPr>
          <w:trHeight w:val="2948"/>
        </w:trPr>
        <w:tc>
          <w:tcPr>
            <w:tcW w:w="9184" w:type="dxa"/>
            <w:gridSpan w:val="3"/>
            <w:shd w:val="clear" w:color="auto" w:fill="FFFFFF" w:themeFill="background1"/>
          </w:tcPr>
          <w:p w14:paraId="1B9D6C7B" w14:textId="77777777"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13591351" w14:textId="77777777"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072" w:type="dxa"/>
        <w:tblInd w:w="-5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4ED6" w14:paraId="42551696" w14:textId="77777777" w:rsidTr="00D12C44">
        <w:trPr>
          <w:trHeight w:hRule="exact" w:val="567"/>
        </w:trPr>
        <w:tc>
          <w:tcPr>
            <w:tcW w:w="9072" w:type="dxa"/>
            <w:shd w:val="clear" w:color="auto" w:fill="auto"/>
          </w:tcPr>
          <w:p w14:paraId="5B46B330" w14:textId="77777777" w:rsidR="00FF4ED6" w:rsidRPr="00DD080F" w:rsidRDefault="006F36D8" w:rsidP="00DD080F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080F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14:paraId="03E98A46" w14:textId="77777777" w:rsidTr="00D12C44">
        <w:trPr>
          <w:trHeight w:hRule="exact" w:val="1531"/>
        </w:trPr>
        <w:tc>
          <w:tcPr>
            <w:tcW w:w="9072" w:type="dxa"/>
            <w:shd w:val="clear" w:color="auto" w:fill="D2DDFF"/>
          </w:tcPr>
          <w:p w14:paraId="1BCE50F8" w14:textId="3CD5604A" w:rsidR="006F6DB0" w:rsidRPr="006F6DB0" w:rsidRDefault="006F6DB0" w:rsidP="006F6DB0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6F6DB0">
              <w:rPr>
                <w:rFonts w:ascii="Arial" w:hAnsi="Arial" w:cs="Arial"/>
                <w:b/>
                <w:color w:val="00269B"/>
              </w:rPr>
              <w:t>Ausrichtung des Projekt</w:t>
            </w:r>
            <w:r>
              <w:rPr>
                <w:rFonts w:ascii="Arial" w:hAnsi="Arial" w:cs="Arial"/>
                <w:b/>
                <w:color w:val="00269B"/>
              </w:rPr>
              <w:t>e</w:t>
            </w:r>
            <w:r w:rsidRPr="006F6DB0">
              <w:rPr>
                <w:rFonts w:ascii="Arial" w:hAnsi="Arial" w:cs="Arial"/>
                <w:b/>
                <w:color w:val="00269B"/>
              </w:rPr>
              <w:t>s an den Bedarfen des</w:t>
            </w:r>
          </w:p>
          <w:p w14:paraId="55050B3D" w14:textId="024EFC0A" w:rsidR="006F6DB0" w:rsidRPr="006F6DB0" w:rsidRDefault="006F6DB0" w:rsidP="006F6DB0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 xml:space="preserve">      </w:t>
            </w:r>
            <w:r w:rsidRPr="006F6DB0">
              <w:rPr>
                <w:rFonts w:ascii="Arial" w:hAnsi="Arial" w:cs="Arial"/>
                <w:b/>
                <w:color w:val="00269B"/>
              </w:rPr>
              <w:t>Arbeitsmarktes und/oder an den Bedarfen der Inhaftierten zur sozialen</w:t>
            </w:r>
          </w:p>
          <w:p w14:paraId="55504811" w14:textId="3D8D1880" w:rsidR="006F36D8" w:rsidRPr="009D623B" w:rsidRDefault="006F6DB0" w:rsidP="006F6DB0">
            <w:pPr>
              <w:pStyle w:val="Listenabsatz"/>
              <w:widowControl w:val="0"/>
              <w:tabs>
                <w:tab w:val="left" w:pos="406"/>
              </w:tabs>
              <w:spacing w:after="0"/>
              <w:ind w:left="360"/>
              <w:rPr>
                <w:rFonts w:ascii="Arial" w:hAnsi="Arial" w:cs="Arial"/>
                <w:b/>
                <w:color w:val="00269B"/>
              </w:rPr>
            </w:pPr>
            <w:r w:rsidRPr="006F6DB0">
              <w:rPr>
                <w:rFonts w:ascii="Arial" w:hAnsi="Arial" w:cs="Arial"/>
                <w:b/>
                <w:color w:val="00269B"/>
              </w:rPr>
              <w:t>Integration</w:t>
            </w:r>
            <w:r w:rsidR="006F36D8" w:rsidRPr="009D623B">
              <w:rPr>
                <w:rFonts w:ascii="Arial" w:hAnsi="Arial" w:cs="Arial"/>
                <w:b/>
                <w:color w:val="00269B"/>
              </w:rPr>
              <w:t xml:space="preserve"> unter Einbeziehung der Querschnittsziele: Gleichstellung von Frauen und Männern, Chancengleichheit und Nichtdiskriminierung, Ökologische Nachhaltigkeit und Gute Arbeit</w:t>
            </w:r>
          </w:p>
        </w:tc>
      </w:tr>
      <w:tr w:rsidR="00FF4ED6" w14:paraId="213ACB84" w14:textId="77777777" w:rsidTr="00D12C44">
        <w:tc>
          <w:tcPr>
            <w:tcW w:w="9072" w:type="dxa"/>
            <w:shd w:val="clear" w:color="auto" w:fill="FFFFFF" w:themeFill="background1"/>
          </w:tcPr>
          <w:p w14:paraId="316A4798" w14:textId="1EC1D49F" w:rsidR="00EC6794" w:rsidRPr="009B3F39" w:rsidRDefault="00193767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bookmarkStart w:id="1" w:name="os_autosavelastposition228"/>
            <w:bookmarkEnd w:id="1"/>
            <w:r>
              <w:rPr>
                <w:rFonts w:ascii="Arial" w:hAnsi="Arial" w:cs="Arial"/>
                <w:color w:val="00269B"/>
              </w:rPr>
              <w:t>Beitrag des Projekt</w:t>
            </w:r>
            <w:r w:rsidR="00365550">
              <w:rPr>
                <w:rFonts w:ascii="Arial" w:hAnsi="Arial" w:cs="Arial"/>
                <w:color w:val="00269B"/>
              </w:rPr>
              <w:t>e</w:t>
            </w:r>
            <w:r>
              <w:rPr>
                <w:rFonts w:ascii="Arial" w:hAnsi="Arial" w:cs="Arial"/>
                <w:color w:val="00269B"/>
              </w:rPr>
              <w:t>s zur Verbesserung</w:t>
            </w:r>
            <w:r w:rsidR="00365550">
              <w:rPr>
                <w:rFonts w:ascii="Arial" w:hAnsi="Arial" w:cs="Arial"/>
                <w:color w:val="00269B"/>
              </w:rPr>
              <w:t xml:space="preserve"> der Eingliederungsmöglichkeiten bei Orientierung am Arbeitsmarkt </w:t>
            </w:r>
            <w:r w:rsidR="00365550" w:rsidRPr="00D5054C">
              <w:rPr>
                <w:rFonts w:ascii="Arial" w:hAnsi="Arial" w:cs="Arial"/>
                <w:b/>
                <w:bCs/>
                <w:color w:val="00269B"/>
              </w:rPr>
              <w:t>und/oder</w:t>
            </w:r>
            <w:r w:rsidR="00365550">
              <w:rPr>
                <w:rFonts w:ascii="Arial" w:hAnsi="Arial" w:cs="Arial"/>
                <w:color w:val="00269B"/>
              </w:rPr>
              <w:t xml:space="preserve"> Orientierung an der Ausrichtung der JVA im Bereich der Hilfs-, Therapie- und Behandlungsmaßnahmen</w:t>
            </w:r>
          </w:p>
          <w:p w14:paraId="5549537B" w14:textId="38EEE85C" w:rsidR="00AB35B3" w:rsidRPr="009B3F39" w:rsidRDefault="00866807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Ausrichtung des Projekt</w:t>
            </w:r>
            <w:r w:rsidR="00DD4F32">
              <w:rPr>
                <w:rFonts w:ascii="Arial" w:hAnsi="Arial" w:cs="Arial"/>
                <w:color w:val="00269B"/>
              </w:rPr>
              <w:t>e</w:t>
            </w:r>
            <w:r>
              <w:rPr>
                <w:rFonts w:ascii="Arial" w:hAnsi="Arial" w:cs="Arial"/>
                <w:color w:val="00269B"/>
              </w:rPr>
              <w:t xml:space="preserve">s an den Bedarfen des Arbeitsmarktes (im Einzugsbereich der JVA oder Zielregion) mit relevanten Zahlen, Daten, Fakten zum Arbeitsmarkt und der Zielgruppe </w:t>
            </w:r>
            <w:r w:rsidRPr="00D5054C">
              <w:rPr>
                <w:rFonts w:ascii="Arial" w:hAnsi="Arial" w:cs="Arial"/>
                <w:b/>
                <w:bCs/>
                <w:color w:val="00269B"/>
              </w:rPr>
              <w:t>und/oder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  <w:r w:rsidR="008C7031">
              <w:rPr>
                <w:rFonts w:ascii="Arial" w:hAnsi="Arial" w:cs="Arial"/>
                <w:color w:val="00269B"/>
              </w:rPr>
              <w:t xml:space="preserve">konkrete </w:t>
            </w:r>
            <w:r>
              <w:rPr>
                <w:rFonts w:ascii="Arial" w:hAnsi="Arial" w:cs="Arial"/>
                <w:color w:val="00269B"/>
              </w:rPr>
              <w:t>Darstellung, inwieweit sich das Gesamtkonzept an der Einschätzung der JVA zu den in der jeweiligen Anstalt erforderlichen Maßnahmen  zur Kompetenzstärkung orien</w:t>
            </w:r>
            <w:r w:rsidR="008C7031">
              <w:rPr>
                <w:rFonts w:ascii="Arial" w:hAnsi="Arial" w:cs="Arial"/>
                <w:color w:val="00269B"/>
              </w:rPr>
              <w:t>tiert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</w:p>
          <w:p w14:paraId="79147789" w14:textId="33DBE2B3" w:rsidR="00AB35B3" w:rsidRPr="00D5054C" w:rsidRDefault="00D5054C" w:rsidP="00D5054C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  <w:color w:val="00269B"/>
              </w:rPr>
            </w:pPr>
            <w:r w:rsidRPr="00D5054C">
              <w:rPr>
                <w:rFonts w:ascii="Arial" w:hAnsi="Arial" w:cs="Arial"/>
                <w:b/>
                <w:bCs/>
                <w:color w:val="00269B"/>
              </w:rPr>
              <w:t xml:space="preserve">Nur bei Ausrichtung </w:t>
            </w:r>
            <w:r>
              <w:rPr>
                <w:rFonts w:ascii="Arial" w:hAnsi="Arial" w:cs="Arial"/>
                <w:b/>
                <w:bCs/>
                <w:color w:val="00269B"/>
              </w:rPr>
              <w:t>an den Bedarfen des</w:t>
            </w:r>
            <w:r w:rsidRPr="00D5054C">
              <w:rPr>
                <w:rFonts w:ascii="Arial" w:hAnsi="Arial" w:cs="Arial"/>
                <w:b/>
                <w:bCs/>
                <w:color w:val="00269B"/>
              </w:rPr>
              <w:t xml:space="preserve"> Arbeitsmarkt</w:t>
            </w:r>
            <w:r w:rsidR="001B50E2">
              <w:rPr>
                <w:rFonts w:ascii="Arial" w:hAnsi="Arial" w:cs="Arial"/>
                <w:b/>
                <w:bCs/>
                <w:color w:val="00269B"/>
              </w:rPr>
              <w:t>s</w:t>
            </w:r>
            <w:r w:rsidRPr="000E70E2">
              <w:rPr>
                <w:rFonts w:ascii="Arial" w:hAnsi="Arial" w:cs="Arial"/>
                <w:b/>
                <w:bCs/>
                <w:color w:val="00269B"/>
              </w:rPr>
              <w:t>: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  <w:r w:rsidR="00ED6236">
              <w:rPr>
                <w:rFonts w:ascii="Arial" w:hAnsi="Arial" w:cs="Arial"/>
                <w:color w:val="00269B"/>
              </w:rPr>
              <w:t>Abstimmung</w:t>
            </w:r>
            <w:r w:rsidR="00DD4F32">
              <w:rPr>
                <w:rFonts w:ascii="Arial" w:hAnsi="Arial" w:cs="Arial"/>
                <w:color w:val="00269B"/>
              </w:rPr>
              <w:t xml:space="preserve"> des Konzept</w:t>
            </w:r>
            <w:r>
              <w:rPr>
                <w:rFonts w:ascii="Arial" w:hAnsi="Arial" w:cs="Arial"/>
                <w:color w:val="00269B"/>
              </w:rPr>
              <w:t>e</w:t>
            </w:r>
            <w:r w:rsidR="00DD4F32">
              <w:rPr>
                <w:rFonts w:ascii="Arial" w:hAnsi="Arial" w:cs="Arial"/>
                <w:color w:val="00269B"/>
              </w:rPr>
              <w:t>s mit dem Jobcenter und den Arbeitsagenturen (Stellungnahmen erforderlich)</w:t>
            </w:r>
          </w:p>
        </w:tc>
      </w:tr>
      <w:tr w:rsidR="00FF4ED6" w14:paraId="3F0E7EC9" w14:textId="77777777" w:rsidTr="00D12C44">
        <w:trPr>
          <w:trHeight w:hRule="exact" w:val="1020"/>
        </w:trPr>
        <w:tc>
          <w:tcPr>
            <w:tcW w:w="9072" w:type="dxa"/>
            <w:shd w:val="clear" w:color="auto" w:fill="D2DDFF"/>
          </w:tcPr>
          <w:p w14:paraId="679E4D75" w14:textId="458F025B" w:rsidR="00FF4ED6" w:rsidRPr="00B42F4B" w:rsidRDefault="00D977C7" w:rsidP="00ED2930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Integriertes Gesamtkonzept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>: Gleichstellung von Frauen und Männern, Chancengleichheit und Nichtdiskriminierung, Ökologische Nachhaltigkeit und Gute Arbeit</w:t>
            </w:r>
          </w:p>
        </w:tc>
      </w:tr>
      <w:tr w:rsidR="00B42F4B" w14:paraId="77FB3713" w14:textId="77777777" w:rsidTr="00D12C44">
        <w:tc>
          <w:tcPr>
            <w:tcW w:w="9072" w:type="dxa"/>
            <w:shd w:val="clear" w:color="auto" w:fill="FFFFFF" w:themeFill="background1"/>
          </w:tcPr>
          <w:p w14:paraId="2A22B379" w14:textId="289FE361" w:rsidR="00EC6794" w:rsidRPr="00875674" w:rsidRDefault="006A7D7D" w:rsidP="00A94CA8">
            <w:pPr>
              <w:pStyle w:val="Listenabsatz"/>
              <w:numPr>
                <w:ilvl w:val="1"/>
                <w:numId w:val="48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Angaben zur Erstellung eines Stärken-Schwächen-Profil</w:t>
            </w:r>
            <w:r w:rsidR="007F3337">
              <w:rPr>
                <w:rFonts w:ascii="Arial" w:hAnsi="Arial" w:cs="Arial"/>
                <w:color w:val="00269B"/>
              </w:rPr>
              <w:t>s</w:t>
            </w:r>
            <w:bookmarkStart w:id="2" w:name="_GoBack"/>
            <w:bookmarkEnd w:id="2"/>
            <w:r>
              <w:rPr>
                <w:rFonts w:ascii="Arial" w:hAnsi="Arial" w:cs="Arial"/>
                <w:color w:val="00269B"/>
              </w:rPr>
              <w:t xml:space="preserve"> der Teilnehmenden und Darstellung einer zielgruppenadäquaten Didaktik und Methodik</w:t>
            </w:r>
          </w:p>
          <w:p w14:paraId="75735EF8" w14:textId="6C4E68D2" w:rsidR="00E32AE8" w:rsidRPr="00E32AE8" w:rsidRDefault="00D9021C" w:rsidP="00A94CA8">
            <w:pPr>
              <w:pStyle w:val="Listenabsatz"/>
              <w:numPr>
                <w:ilvl w:val="1"/>
                <w:numId w:val="48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 xml:space="preserve">Erläuterung der auf die Teilnehmenden </w:t>
            </w:r>
            <w:r w:rsidR="00A6724E">
              <w:rPr>
                <w:rFonts w:ascii="Arial" w:hAnsi="Arial" w:cs="Arial"/>
                <w:color w:val="00269B"/>
              </w:rPr>
              <w:t>abgestimmten bildungs- und sozialpädagogischen Begleitung (soziale Stabilisierung, Fallmanagement, arbeitsmarktorientierte und/oder sozialintegrative Entlassungsvorbereitung)</w:t>
            </w:r>
          </w:p>
          <w:p w14:paraId="1BBD7436" w14:textId="64593A12" w:rsidR="00A6724E" w:rsidRPr="00A6724E" w:rsidRDefault="00A6724E" w:rsidP="00A94CA8">
            <w:pPr>
              <w:pStyle w:val="Listenabsatz"/>
              <w:numPr>
                <w:ilvl w:val="1"/>
                <w:numId w:val="48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Abschlussbezogenheit (i. S. eines guten Überganges)</w:t>
            </w:r>
          </w:p>
          <w:p w14:paraId="66E020B2" w14:textId="5F38059A" w:rsidR="00040ECF" w:rsidRPr="00040ECF" w:rsidRDefault="00A6724E" w:rsidP="00A94CA8">
            <w:pPr>
              <w:pStyle w:val="Listenabsatz"/>
              <w:numPr>
                <w:ilvl w:val="1"/>
                <w:numId w:val="48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Darstellung der Lernziele und -inhalte als Gesamtplan</w:t>
            </w:r>
            <w:r w:rsidR="001306E8">
              <w:rPr>
                <w:rFonts w:ascii="Arial" w:hAnsi="Arial" w:cs="Arial"/>
                <w:color w:val="00269B"/>
              </w:rPr>
              <w:t xml:space="preserve"> einschließlich Ablaufplan (insbesondere angemessener Dauer)</w:t>
            </w:r>
          </w:p>
          <w:p w14:paraId="7BC6AC3C" w14:textId="092F0403" w:rsidR="00E32AE8" w:rsidRPr="00E32AE8" w:rsidRDefault="002E3BB3" w:rsidP="00A94CA8">
            <w:pPr>
              <w:pStyle w:val="Listenabsatz"/>
              <w:numPr>
                <w:ilvl w:val="1"/>
                <w:numId w:val="48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 xml:space="preserve">Ausführungen </w:t>
            </w:r>
            <w:r w:rsidR="00AE5F89">
              <w:rPr>
                <w:rFonts w:ascii="Arial" w:hAnsi="Arial" w:cs="Arial"/>
                <w:color w:val="00269B"/>
              </w:rPr>
              <w:t>zum Projektmanagement mit Beschreibung der besonderen fachlichen Eignung des Antragstellenden und des Projektpersonals sowie nachvollziehbare und plausible Erläuterungen zum Finanzierungsplan und der Angemessenheit der Ausgaben</w:t>
            </w:r>
          </w:p>
          <w:p w14:paraId="4A8940E7" w14:textId="319495B9" w:rsidR="00B303C2" w:rsidRPr="00B303C2" w:rsidRDefault="003C26F5" w:rsidP="00A94CA8">
            <w:pPr>
              <w:pStyle w:val="Listenabsatz"/>
              <w:numPr>
                <w:ilvl w:val="1"/>
                <w:numId w:val="48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 xml:space="preserve">Darstellung der sozialintegrativen und evtl. </w:t>
            </w:r>
            <w:r w:rsidR="00B303C2">
              <w:rPr>
                <w:rFonts w:ascii="Arial" w:hAnsi="Arial" w:cs="Arial"/>
                <w:color w:val="00269B"/>
              </w:rPr>
              <w:t>beschäftigungsorientierter Nachsorge bis zu sechs Monate nach der Entlassung, mit konkreter Beschreibung der proaktiven Sozialarbeit</w:t>
            </w:r>
          </w:p>
          <w:p w14:paraId="0CE48E35" w14:textId="7DCD1534" w:rsidR="00B303C2" w:rsidRPr="00B303C2" w:rsidRDefault="00B303C2" w:rsidP="00A94CA8">
            <w:pPr>
              <w:pStyle w:val="Listenabsatz"/>
              <w:numPr>
                <w:ilvl w:val="1"/>
                <w:numId w:val="48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 xml:space="preserve">Beschreibung der erfahrungsbasierten Innovation oder Weiterentwicklung ggü. </w:t>
            </w:r>
            <w:r w:rsidR="002C7F96">
              <w:rPr>
                <w:rFonts w:ascii="Arial" w:hAnsi="Arial" w:cs="Arial"/>
                <w:color w:val="00269B"/>
              </w:rPr>
              <w:t>v</w:t>
            </w:r>
            <w:r>
              <w:rPr>
                <w:rFonts w:ascii="Arial" w:hAnsi="Arial" w:cs="Arial"/>
                <w:color w:val="00269B"/>
              </w:rPr>
              <w:t>orherigen Projekten</w:t>
            </w:r>
          </w:p>
          <w:p w14:paraId="4A59F43A" w14:textId="71432268" w:rsidR="00B42F4B" w:rsidRPr="00543C3D" w:rsidRDefault="00BB6922" w:rsidP="004922A1">
            <w:pPr>
              <w:pStyle w:val="Listenabsatz"/>
              <w:numPr>
                <w:ilvl w:val="1"/>
                <w:numId w:val="48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lastRenderedPageBreak/>
              <w:t xml:space="preserve">Angaben zu dem Zertifikat über die </w:t>
            </w:r>
            <w:r w:rsidR="00543C3D">
              <w:rPr>
                <w:rFonts w:ascii="Arial" w:hAnsi="Arial" w:cs="Arial"/>
                <w:color w:val="00269B"/>
              </w:rPr>
              <w:t>erfolgreiche Teilnahme mit Angabe der erworbenen Kenntnisse und Fertigkeiten und ggf. weiteren Zertifikaten</w:t>
            </w:r>
            <w:r w:rsidR="009B3F39" w:rsidRPr="00B303C2">
              <w:rPr>
                <w:rFonts w:ascii="Arial" w:hAnsi="Arial" w:cs="Arial"/>
                <w:color w:val="00269B"/>
              </w:rPr>
              <w:br/>
            </w:r>
          </w:p>
        </w:tc>
      </w:tr>
      <w:tr w:rsidR="009B3F39" w:rsidRPr="009B3F39" w14:paraId="7C807CF8" w14:textId="77777777" w:rsidTr="00D12C44">
        <w:tc>
          <w:tcPr>
            <w:tcW w:w="9072" w:type="dxa"/>
            <w:shd w:val="clear" w:color="auto" w:fill="D2DDFF"/>
          </w:tcPr>
          <w:p w14:paraId="7B7CC437" w14:textId="76B1CEC8" w:rsidR="009B3F39" w:rsidRPr="00543C3D" w:rsidRDefault="009B3F39" w:rsidP="00543C3D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543C3D">
              <w:rPr>
                <w:rFonts w:ascii="Arial" w:hAnsi="Arial" w:cs="Arial"/>
                <w:b/>
                <w:color w:val="00269B"/>
              </w:rPr>
              <w:lastRenderedPageBreak/>
              <w:t>Achten Sie auf die Kongruenz und Qualität aller Unterlagen, speziell der Anlagen zum Antrag!</w:t>
            </w:r>
          </w:p>
        </w:tc>
      </w:tr>
      <w:tr w:rsidR="00CF35EF" w14:paraId="648E4F4C" w14:textId="77777777" w:rsidTr="00D12C44">
        <w:tc>
          <w:tcPr>
            <w:tcW w:w="9072" w:type="dxa"/>
            <w:shd w:val="clear" w:color="auto" w:fill="FFFFFF" w:themeFill="background1"/>
          </w:tcPr>
          <w:p w14:paraId="37D7957B" w14:textId="4A51E2FB" w:rsidR="00CF35EF" w:rsidRPr="00543C3D" w:rsidRDefault="00CF35EF" w:rsidP="00543C3D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</w:tr>
    </w:tbl>
    <w:p w14:paraId="06566F5B" w14:textId="1C144AB0" w:rsidR="00B12806" w:rsidRDefault="00B12806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76"/>
      </w:tblGrid>
      <w:tr w:rsidR="00E446E2" w:rsidRPr="00E446E2" w14:paraId="74ABDC71" w14:textId="77777777" w:rsidTr="00E446E2">
        <w:trPr>
          <w:trHeight w:val="454"/>
        </w:trPr>
        <w:tc>
          <w:tcPr>
            <w:tcW w:w="9085" w:type="dxa"/>
            <w:gridSpan w:val="2"/>
            <w:shd w:val="clear" w:color="auto" w:fill="D2DDFF"/>
          </w:tcPr>
          <w:p w14:paraId="3CFA9827" w14:textId="77777777" w:rsidR="00E446E2" w:rsidRPr="00E446E2" w:rsidRDefault="00E446E2" w:rsidP="00E44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E446E2">
              <w:rPr>
                <w:rFonts w:ascii="Arial" w:hAnsi="Arial" w:cs="Arial"/>
                <w:b/>
                <w:color w:val="00269B"/>
                <w:sz w:val="24"/>
                <w:szCs w:val="24"/>
              </w:rPr>
              <w:t>Checkliste zur Antragstellung</w:t>
            </w:r>
          </w:p>
        </w:tc>
      </w:tr>
      <w:tr w:rsidR="00E446E2" w:rsidRPr="00E446E2" w14:paraId="0F0E88D0" w14:textId="77777777" w:rsidTr="00E446E2">
        <w:tc>
          <w:tcPr>
            <w:tcW w:w="709" w:type="dxa"/>
          </w:tcPr>
          <w:p w14:paraId="0034D7D0" w14:textId="77777777" w:rsidR="00E446E2" w:rsidRPr="00E446E2" w:rsidRDefault="00506632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313611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0647E450" w14:textId="77777777"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Haben Sie das Antragsformular vollständig ausgefüllt und unterschrieben?</w:t>
            </w:r>
          </w:p>
        </w:tc>
      </w:tr>
      <w:tr w:rsidR="00E446E2" w:rsidRPr="00E446E2" w14:paraId="0ADF870E" w14:textId="77777777" w:rsidTr="00E446E2">
        <w:tc>
          <w:tcPr>
            <w:tcW w:w="709" w:type="dxa"/>
          </w:tcPr>
          <w:p w14:paraId="3BA35ACE" w14:textId="77777777" w:rsidR="00E446E2" w:rsidRPr="00E446E2" w:rsidRDefault="00506632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04DF7030" w14:textId="77777777"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Wurden sämtliche Unterpunkte der Projektbeschreibung bearbeitet und alle Querschnittsziele bedacht?</w:t>
            </w:r>
          </w:p>
        </w:tc>
      </w:tr>
      <w:tr w:rsidR="00E446E2" w:rsidRPr="00E446E2" w14:paraId="0B99FEAA" w14:textId="77777777" w:rsidTr="00E446E2">
        <w:tc>
          <w:tcPr>
            <w:tcW w:w="709" w:type="dxa"/>
          </w:tcPr>
          <w:p w14:paraId="3C4CDE9B" w14:textId="77777777" w:rsidR="00E446E2" w:rsidRPr="00E446E2" w:rsidRDefault="00506632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210848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6C04B4D3" w14:textId="14137171" w:rsidR="00E446E2" w:rsidRPr="00E446E2" w:rsidRDefault="006F36D8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6F36D8">
              <w:rPr>
                <w:color w:val="00269B"/>
                <w:sz w:val="22"/>
                <w:szCs w:val="22"/>
              </w:rPr>
              <w:t>Stimmen die in der Projektbeschreibung gemachten Angaben zu Personal und Stel-lenanteilen mit de</w:t>
            </w:r>
            <w:r w:rsidR="004D1F96">
              <w:rPr>
                <w:color w:val="00269B"/>
                <w:sz w:val="22"/>
                <w:szCs w:val="22"/>
              </w:rPr>
              <w:t>r</w:t>
            </w:r>
            <w:r w:rsidRPr="006F36D8">
              <w:rPr>
                <w:color w:val="00269B"/>
                <w:sz w:val="22"/>
                <w:szCs w:val="22"/>
              </w:rPr>
              <w:t xml:space="preserve"> </w:t>
            </w:r>
            <w:r w:rsidR="004D1F96">
              <w:rPr>
                <w:color w:val="00269B"/>
                <w:sz w:val="22"/>
                <w:szCs w:val="22"/>
              </w:rPr>
              <w:t>Anweisung zum Personaleinsatz</w:t>
            </w:r>
            <w:r w:rsidRPr="006F36D8">
              <w:rPr>
                <w:color w:val="00269B"/>
                <w:sz w:val="22"/>
                <w:szCs w:val="22"/>
              </w:rPr>
              <w:t xml:space="preserve"> überein?</w:t>
            </w:r>
          </w:p>
        </w:tc>
      </w:tr>
      <w:tr w:rsidR="00E446E2" w:rsidRPr="00E446E2" w14:paraId="3680406A" w14:textId="77777777" w:rsidTr="00E446E2">
        <w:tc>
          <w:tcPr>
            <w:tcW w:w="709" w:type="dxa"/>
          </w:tcPr>
          <w:p w14:paraId="2DCB648D" w14:textId="77777777" w:rsidR="00E446E2" w:rsidRPr="00E446E2" w:rsidRDefault="00506632" w:rsidP="00B604EE">
            <w:pPr>
              <w:pStyle w:val="Defaul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549692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14:paraId="6EDD2FD0" w14:textId="77777777" w:rsidR="00E446E2" w:rsidRPr="00E446E2" w:rsidRDefault="00E446E2" w:rsidP="006F36D8">
            <w:pPr>
              <w:pStyle w:val="Defaul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</w:t>
            </w:r>
            <w:r w:rsidR="006F36D8">
              <w:rPr>
                <w:color w:val="00269B"/>
                <w:sz w:val="22"/>
                <w:szCs w:val="22"/>
              </w:rPr>
              <w:t>ird</w:t>
            </w:r>
            <w:r w:rsidRPr="00E446E2">
              <w:rPr>
                <w:color w:val="00269B"/>
                <w:sz w:val="22"/>
                <w:szCs w:val="22"/>
              </w:rPr>
              <w:t xml:space="preserve"> durch die beigefügten Nachweise die Eignung des Personals ausreichend belegt?</w:t>
            </w:r>
          </w:p>
        </w:tc>
      </w:tr>
    </w:tbl>
    <w:p w14:paraId="7133F41A" w14:textId="77777777" w:rsidR="007D1102" w:rsidRPr="00B12806" w:rsidRDefault="007D1102" w:rsidP="006A4424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p w14:paraId="7128823A" w14:textId="77777777" w:rsidR="006A4424" w:rsidRPr="00B12806" w:rsidRDefault="006A4424" w:rsidP="006A4424">
      <w:pPr>
        <w:pStyle w:val="Default"/>
        <w:tabs>
          <w:tab w:val="left" w:pos="567"/>
        </w:tabs>
        <w:ind w:left="567" w:hanging="567"/>
        <w:rPr>
          <w:b/>
          <w:bCs/>
          <w:color w:val="00269B"/>
          <w:sz w:val="22"/>
          <w:szCs w:val="22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E446E2" w:rsidRPr="00E446E2" w14:paraId="67E73B1B" w14:textId="77777777" w:rsidTr="00E446E2">
        <w:trPr>
          <w:trHeight w:val="454"/>
        </w:trPr>
        <w:tc>
          <w:tcPr>
            <w:tcW w:w="9085" w:type="dxa"/>
            <w:shd w:val="clear" w:color="auto" w:fill="D2DDFF"/>
          </w:tcPr>
          <w:p w14:paraId="3A18E3C8" w14:textId="77777777" w:rsidR="00E446E2" w:rsidRPr="00E446E2" w:rsidRDefault="00E446E2" w:rsidP="00236A03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 w:rsidRPr="00E446E2">
              <w:rPr>
                <w:b/>
                <w:bCs/>
                <w:color w:val="00269B"/>
              </w:rPr>
              <w:t>Antragsunterlagen</w:t>
            </w:r>
            <w:r w:rsidRPr="00E446E2">
              <w:rPr>
                <w:b/>
                <w:bCs/>
                <w:color w:val="00269B"/>
                <w:sz w:val="22"/>
                <w:szCs w:val="22"/>
              </w:rPr>
              <w:t>: Zusätzlich benötigte Dokumente zur Projektbeschreibung</w:t>
            </w:r>
          </w:p>
        </w:tc>
      </w:tr>
      <w:tr w:rsidR="00E446E2" w:rsidRPr="00E446E2" w14:paraId="47A19995" w14:textId="77777777" w:rsidTr="00E446E2">
        <w:tc>
          <w:tcPr>
            <w:tcW w:w="9085" w:type="dxa"/>
          </w:tcPr>
          <w:p w14:paraId="2CD377A4" w14:textId="02D68D94" w:rsidR="00E446E2" w:rsidRPr="00E446E2" w:rsidRDefault="000F50FC" w:rsidP="00236A03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Ggf. Ausführungen zur Plausibilisierung der Honorarausgaben</w:t>
            </w:r>
          </w:p>
        </w:tc>
      </w:tr>
      <w:tr w:rsidR="00E446E2" w:rsidRPr="00E446E2" w14:paraId="6177E188" w14:textId="77777777" w:rsidTr="00E446E2">
        <w:tc>
          <w:tcPr>
            <w:tcW w:w="9085" w:type="dxa"/>
          </w:tcPr>
          <w:p w14:paraId="1D8DBC27" w14:textId="241FFC62" w:rsidR="00E446E2" w:rsidRPr="00E446E2" w:rsidRDefault="000F50FC" w:rsidP="00236A03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Ablaufplan, Curriculum des Projektes</w:t>
            </w:r>
          </w:p>
        </w:tc>
      </w:tr>
      <w:tr w:rsidR="00E446E2" w:rsidRPr="00E446E2" w14:paraId="508B47FE" w14:textId="77777777" w:rsidTr="00E446E2">
        <w:tc>
          <w:tcPr>
            <w:tcW w:w="9085" w:type="dxa"/>
          </w:tcPr>
          <w:p w14:paraId="4F14158B" w14:textId="32964657" w:rsidR="00E446E2" w:rsidRPr="00E446E2" w:rsidRDefault="000F50FC" w:rsidP="00236A03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Ggf. vorbereitete Kooperationsverträge u.</w:t>
            </w:r>
            <w:r w:rsidR="007973A7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ä.</w:t>
            </w:r>
          </w:p>
        </w:tc>
      </w:tr>
    </w:tbl>
    <w:p w14:paraId="0A55B497" w14:textId="77777777" w:rsidR="006A4424" w:rsidRPr="003757B9" w:rsidRDefault="006A4424" w:rsidP="003757B9">
      <w:pPr>
        <w:tabs>
          <w:tab w:val="left" w:pos="426"/>
        </w:tabs>
        <w:spacing w:after="0" w:line="240" w:lineRule="auto"/>
        <w:rPr>
          <w:rFonts w:ascii="Arial" w:hAnsi="Arial" w:cs="Arial"/>
          <w:color w:val="00269B"/>
          <w:sz w:val="16"/>
          <w:szCs w:val="16"/>
        </w:rPr>
      </w:pPr>
    </w:p>
    <w:sectPr w:rsidR="006A4424" w:rsidRPr="003757B9" w:rsidSect="00C66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98B80" w14:textId="77777777" w:rsidR="00506632" w:rsidRDefault="00506632">
      <w:r>
        <w:separator/>
      </w:r>
    </w:p>
  </w:endnote>
  <w:endnote w:type="continuationSeparator" w:id="0">
    <w:p w14:paraId="6C4B4CC2" w14:textId="77777777" w:rsidR="00506632" w:rsidRDefault="0050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9A050" w14:textId="77777777"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F1F51E" wp14:editId="7255413C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23DF7" w14:textId="5484E772"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Projektbeschreibung ESF+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2F29C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04.04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14:paraId="4B8FE48D" w14:textId="77777777"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9F1F51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" stroked="f">
              <v:textbox style="layout-flow:vertical;mso-layout-flow-alt:bottom-to-top">
                <w:txbxContent>
                  <w:p w14:paraId="1C823DF7" w14:textId="5484E772"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Projektbeschreibung ESF+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2F29CF">
                      <w:rPr>
                        <w:rFonts w:ascii="Arial" w:hAnsi="Arial"/>
                        <w:color w:val="000080"/>
                        <w:sz w:val="12"/>
                      </w:rPr>
                      <w:t>04.04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14:paraId="4B8FE48D" w14:textId="77777777"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F106" w14:textId="1BC2084E"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7F3337">
      <w:rPr>
        <w:rFonts w:ascii="Arial" w:hAnsi="Arial" w:cs="Arial"/>
        <w:bCs/>
        <w:noProof/>
        <w:sz w:val="16"/>
        <w:szCs w:val="16"/>
      </w:rPr>
      <w:t>2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7F3337">
      <w:rPr>
        <w:rFonts w:ascii="Arial" w:hAnsi="Arial" w:cs="Arial"/>
        <w:bCs/>
        <w:noProof/>
        <w:sz w:val="16"/>
        <w:szCs w:val="16"/>
      </w:rPr>
      <w:t>3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8F42" w14:textId="77777777"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9AEC6" wp14:editId="3962C091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D1B526" w14:textId="2F156D1B"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2A126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</w:t>
                          </w:r>
                          <w:r w:rsidR="00DC377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+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2F29C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04.04.</w:t>
                          </w:r>
                          <w:r w:rsidR="006F36D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2022</w:t>
                          </w:r>
                        </w:p>
                        <w:p w14:paraId="3E1F3065" w14:textId="77777777"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69AEC6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" stroked="f">
              <v:textbox style="layout-flow:vertical;mso-layout-flow-alt:bottom-to-top">
                <w:txbxContent>
                  <w:p w14:paraId="2ED1B526" w14:textId="2F156D1B"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2A1266">
                      <w:rPr>
                        <w:rFonts w:ascii="Arial" w:hAnsi="Arial"/>
                        <w:color w:val="000080"/>
                        <w:sz w:val="12"/>
                      </w:rPr>
                      <w:t>E</w:t>
                    </w:r>
                    <w:r w:rsidR="00DC377B">
                      <w:rPr>
                        <w:rFonts w:ascii="Arial" w:hAnsi="Arial"/>
                        <w:color w:val="000080"/>
                        <w:sz w:val="12"/>
                      </w:rPr>
                      <w:t>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+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2F29CF">
                      <w:rPr>
                        <w:rFonts w:ascii="Arial" w:hAnsi="Arial"/>
                        <w:color w:val="000080"/>
                        <w:sz w:val="12"/>
                      </w:rPr>
                      <w:t>04.04.</w:t>
                    </w:r>
                    <w:r w:rsidR="006F36D8">
                      <w:rPr>
                        <w:rFonts w:ascii="Arial" w:hAnsi="Arial"/>
                        <w:color w:val="000080"/>
                        <w:sz w:val="12"/>
                      </w:rPr>
                      <w:t>2022</w:t>
                    </w:r>
                  </w:p>
                  <w:p w14:paraId="3E1F3065" w14:textId="77777777"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67BA7" w14:textId="77777777" w:rsidR="00506632" w:rsidRDefault="00506632"/>
  </w:footnote>
  <w:footnote w:type="continuationSeparator" w:id="0">
    <w:p w14:paraId="12FE2B27" w14:textId="77777777" w:rsidR="00506632" w:rsidRDefault="00506632"/>
  </w:footnote>
  <w:footnote w:type="continuationNotice" w:id="1">
    <w:p w14:paraId="57BE577F" w14:textId="77777777" w:rsidR="00506632" w:rsidRDefault="005066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14:paraId="1B50C808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71185E52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57CDC9F6" wp14:editId="0CC9C3C7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4EE75265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05169E7F" w14:textId="77777777"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336861DD" wp14:editId="467F3A72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CDB0B" w14:textId="77777777"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14:paraId="4EA0E164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7D73FEA9" w14:textId="77777777"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4BB4839F" wp14:editId="672A4918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65FDA49C" w14:textId="77777777"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0CF3A8AD" w14:textId="77777777"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5C4311DB" wp14:editId="1410ED3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F48D0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617C2F"/>
    <w:multiLevelType w:val="hybridMultilevel"/>
    <w:tmpl w:val="71CE46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B2C87"/>
    <w:multiLevelType w:val="multilevel"/>
    <w:tmpl w:val="9098B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19B093D"/>
    <w:multiLevelType w:val="multilevel"/>
    <w:tmpl w:val="81FC0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6" w15:restartNumberingAfterBreak="0">
    <w:nsid w:val="1EDC1645"/>
    <w:multiLevelType w:val="hybridMultilevel"/>
    <w:tmpl w:val="2258F2C2"/>
    <w:lvl w:ilvl="0" w:tplc="945613A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0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2668C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E3501"/>
    <w:multiLevelType w:val="multilevel"/>
    <w:tmpl w:val="7E88989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8"/>
  </w:num>
  <w:num w:numId="3">
    <w:abstractNumId w:val="38"/>
  </w:num>
  <w:num w:numId="4">
    <w:abstractNumId w:val="2"/>
  </w:num>
  <w:num w:numId="5">
    <w:abstractNumId w:val="47"/>
  </w:num>
  <w:num w:numId="6">
    <w:abstractNumId w:val="14"/>
  </w:num>
  <w:num w:numId="7">
    <w:abstractNumId w:val="46"/>
  </w:num>
  <w:num w:numId="8">
    <w:abstractNumId w:val="15"/>
  </w:num>
  <w:num w:numId="9">
    <w:abstractNumId w:val="40"/>
  </w:num>
  <w:num w:numId="10">
    <w:abstractNumId w:val="31"/>
  </w:num>
  <w:num w:numId="11">
    <w:abstractNumId w:val="20"/>
  </w:num>
  <w:num w:numId="12">
    <w:abstractNumId w:val="41"/>
  </w:num>
  <w:num w:numId="13">
    <w:abstractNumId w:val="22"/>
  </w:num>
  <w:num w:numId="14">
    <w:abstractNumId w:val="9"/>
  </w:num>
  <w:num w:numId="15">
    <w:abstractNumId w:val="12"/>
  </w:num>
  <w:num w:numId="16">
    <w:abstractNumId w:val="44"/>
  </w:num>
  <w:num w:numId="17">
    <w:abstractNumId w:val="37"/>
  </w:num>
  <w:num w:numId="18">
    <w:abstractNumId w:val="19"/>
  </w:num>
  <w:num w:numId="19">
    <w:abstractNumId w:val="33"/>
  </w:num>
  <w:num w:numId="20">
    <w:abstractNumId w:val="5"/>
  </w:num>
  <w:num w:numId="21">
    <w:abstractNumId w:val="8"/>
  </w:num>
  <w:num w:numId="22">
    <w:abstractNumId w:val="23"/>
  </w:num>
  <w:num w:numId="23">
    <w:abstractNumId w:val="4"/>
  </w:num>
  <w:num w:numId="24">
    <w:abstractNumId w:val="11"/>
  </w:num>
  <w:num w:numId="25">
    <w:abstractNumId w:val="17"/>
  </w:num>
  <w:num w:numId="26">
    <w:abstractNumId w:val="10"/>
  </w:num>
  <w:num w:numId="27">
    <w:abstractNumId w:val="32"/>
  </w:num>
  <w:num w:numId="28">
    <w:abstractNumId w:val="26"/>
  </w:num>
  <w:num w:numId="29">
    <w:abstractNumId w:val="30"/>
  </w:num>
  <w:num w:numId="30">
    <w:abstractNumId w:val="28"/>
  </w:num>
  <w:num w:numId="31">
    <w:abstractNumId w:val="24"/>
  </w:num>
  <w:num w:numId="32">
    <w:abstractNumId w:val="3"/>
  </w:num>
  <w:num w:numId="33">
    <w:abstractNumId w:val="7"/>
  </w:num>
  <w:num w:numId="34">
    <w:abstractNumId w:val="42"/>
  </w:num>
  <w:num w:numId="35">
    <w:abstractNumId w:val="27"/>
  </w:num>
  <w:num w:numId="36">
    <w:abstractNumId w:val="43"/>
  </w:num>
  <w:num w:numId="37">
    <w:abstractNumId w:val="35"/>
  </w:num>
  <w:num w:numId="38">
    <w:abstractNumId w:val="39"/>
  </w:num>
  <w:num w:numId="39">
    <w:abstractNumId w:val="45"/>
  </w:num>
  <w:num w:numId="40">
    <w:abstractNumId w:val="0"/>
  </w:num>
  <w:num w:numId="41">
    <w:abstractNumId w:val="34"/>
  </w:num>
  <w:num w:numId="42">
    <w:abstractNumId w:val="36"/>
  </w:num>
  <w:num w:numId="43">
    <w:abstractNumId w:val="21"/>
  </w:num>
  <w:num w:numId="44">
    <w:abstractNumId w:val="25"/>
  </w:num>
  <w:num w:numId="45">
    <w:abstractNumId w:val="1"/>
  </w:num>
  <w:num w:numId="46">
    <w:abstractNumId w:val="16"/>
  </w:num>
  <w:num w:numId="47">
    <w:abstractNumId w:val="13"/>
  </w:num>
  <w:num w:numId="4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908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E8B"/>
    <w:rsid w:val="00040ECF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E70E2"/>
    <w:rsid w:val="000F0485"/>
    <w:rsid w:val="000F1B2F"/>
    <w:rsid w:val="000F3122"/>
    <w:rsid w:val="000F50FC"/>
    <w:rsid w:val="000F6DD9"/>
    <w:rsid w:val="000F70E4"/>
    <w:rsid w:val="000F7203"/>
    <w:rsid w:val="000F7513"/>
    <w:rsid w:val="001000EE"/>
    <w:rsid w:val="00101291"/>
    <w:rsid w:val="00104396"/>
    <w:rsid w:val="001112B8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06E8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53D3F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3767"/>
    <w:rsid w:val="001948A3"/>
    <w:rsid w:val="00197D3E"/>
    <w:rsid w:val="001A1350"/>
    <w:rsid w:val="001A4FC1"/>
    <w:rsid w:val="001A6552"/>
    <w:rsid w:val="001A6E59"/>
    <w:rsid w:val="001B24F2"/>
    <w:rsid w:val="001B50E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1AE7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00BE"/>
    <w:rsid w:val="002931C4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C7F96"/>
    <w:rsid w:val="002D2FBB"/>
    <w:rsid w:val="002D5051"/>
    <w:rsid w:val="002D5974"/>
    <w:rsid w:val="002D5AFC"/>
    <w:rsid w:val="002D7797"/>
    <w:rsid w:val="002E0801"/>
    <w:rsid w:val="002E18FC"/>
    <w:rsid w:val="002E3BB3"/>
    <w:rsid w:val="002E4118"/>
    <w:rsid w:val="002E488E"/>
    <w:rsid w:val="002F047D"/>
    <w:rsid w:val="002F1DEA"/>
    <w:rsid w:val="002F29CF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5F08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65550"/>
    <w:rsid w:val="00372597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26F5"/>
    <w:rsid w:val="003C3790"/>
    <w:rsid w:val="003C6AA4"/>
    <w:rsid w:val="003C6C96"/>
    <w:rsid w:val="003D379E"/>
    <w:rsid w:val="003D37E1"/>
    <w:rsid w:val="003D3F83"/>
    <w:rsid w:val="003D6507"/>
    <w:rsid w:val="003D68C2"/>
    <w:rsid w:val="003D6991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22A1"/>
    <w:rsid w:val="0049478B"/>
    <w:rsid w:val="00495AF1"/>
    <w:rsid w:val="004A5B00"/>
    <w:rsid w:val="004A5B44"/>
    <w:rsid w:val="004B1FAF"/>
    <w:rsid w:val="004B234C"/>
    <w:rsid w:val="004B70DC"/>
    <w:rsid w:val="004B730F"/>
    <w:rsid w:val="004C07CC"/>
    <w:rsid w:val="004C07F1"/>
    <w:rsid w:val="004C38D3"/>
    <w:rsid w:val="004C4E30"/>
    <w:rsid w:val="004C7CBC"/>
    <w:rsid w:val="004D06E0"/>
    <w:rsid w:val="004D1F96"/>
    <w:rsid w:val="004D21A5"/>
    <w:rsid w:val="004D3825"/>
    <w:rsid w:val="004D39E4"/>
    <w:rsid w:val="004D6F8D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632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3C3D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1748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2264"/>
    <w:rsid w:val="005D3AAF"/>
    <w:rsid w:val="005D4421"/>
    <w:rsid w:val="005D447F"/>
    <w:rsid w:val="005D4B5C"/>
    <w:rsid w:val="005D525C"/>
    <w:rsid w:val="005D74D7"/>
    <w:rsid w:val="005E04FD"/>
    <w:rsid w:val="005E1149"/>
    <w:rsid w:val="005E11AD"/>
    <w:rsid w:val="005E20EB"/>
    <w:rsid w:val="005E2D66"/>
    <w:rsid w:val="005E3E61"/>
    <w:rsid w:val="005E520B"/>
    <w:rsid w:val="005F23F1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A7D7D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6F6DB0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3A7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3337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66807"/>
    <w:rsid w:val="00875674"/>
    <w:rsid w:val="0088365D"/>
    <w:rsid w:val="00884119"/>
    <w:rsid w:val="00884765"/>
    <w:rsid w:val="00884793"/>
    <w:rsid w:val="008856F3"/>
    <w:rsid w:val="00892262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031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0099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24E"/>
    <w:rsid w:val="00A67806"/>
    <w:rsid w:val="00A702A3"/>
    <w:rsid w:val="00A70BF0"/>
    <w:rsid w:val="00A70BF1"/>
    <w:rsid w:val="00A71723"/>
    <w:rsid w:val="00A72E37"/>
    <w:rsid w:val="00A767E5"/>
    <w:rsid w:val="00A8066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4CA8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1299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E5F89"/>
    <w:rsid w:val="00AF368B"/>
    <w:rsid w:val="00AF474D"/>
    <w:rsid w:val="00B0023E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3C2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B6922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6407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348"/>
    <w:rsid w:val="00CA5CA4"/>
    <w:rsid w:val="00CA6EFF"/>
    <w:rsid w:val="00CA6F3D"/>
    <w:rsid w:val="00CB027E"/>
    <w:rsid w:val="00CB0412"/>
    <w:rsid w:val="00CB0985"/>
    <w:rsid w:val="00CB1AA0"/>
    <w:rsid w:val="00CB3649"/>
    <w:rsid w:val="00CB3DBE"/>
    <w:rsid w:val="00CB5E0E"/>
    <w:rsid w:val="00CB5E69"/>
    <w:rsid w:val="00CB6325"/>
    <w:rsid w:val="00CB72E1"/>
    <w:rsid w:val="00CC02B6"/>
    <w:rsid w:val="00CC1390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0540D"/>
    <w:rsid w:val="00D113ED"/>
    <w:rsid w:val="00D12674"/>
    <w:rsid w:val="00D12C4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4D02"/>
    <w:rsid w:val="00D460A3"/>
    <w:rsid w:val="00D46159"/>
    <w:rsid w:val="00D463E9"/>
    <w:rsid w:val="00D5054C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21C"/>
    <w:rsid w:val="00D905BA"/>
    <w:rsid w:val="00D90C5E"/>
    <w:rsid w:val="00D91927"/>
    <w:rsid w:val="00D922C7"/>
    <w:rsid w:val="00D93A92"/>
    <w:rsid w:val="00D9574A"/>
    <w:rsid w:val="00D977C7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80F"/>
    <w:rsid w:val="00DD0CC3"/>
    <w:rsid w:val="00DD1612"/>
    <w:rsid w:val="00DD3C93"/>
    <w:rsid w:val="00DD3DD7"/>
    <w:rsid w:val="00DD3DF8"/>
    <w:rsid w:val="00DD4F32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2AE8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36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19BF"/>
    <w:rsid w:val="00EF2B03"/>
    <w:rsid w:val="00EF62F8"/>
    <w:rsid w:val="00EF645D"/>
    <w:rsid w:val="00F0039E"/>
    <w:rsid w:val="00F011A9"/>
    <w:rsid w:val="00F024F5"/>
    <w:rsid w:val="00F043C8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3BE9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B1A4C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E785-760C-44C7-9E73-F5626F99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Linowitzki, Valerie</cp:lastModifiedBy>
  <cp:revision>58</cp:revision>
  <cp:lastPrinted>2015-08-06T14:12:00Z</cp:lastPrinted>
  <dcterms:created xsi:type="dcterms:W3CDTF">2022-02-22T07:37:00Z</dcterms:created>
  <dcterms:modified xsi:type="dcterms:W3CDTF">2022-04-28T13:55:00Z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