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B0" w:rsidRDefault="002876B0">
      <w:pPr>
        <w:pStyle w:val="Textkrper"/>
        <w:spacing w:before="6"/>
        <w:rPr>
          <w:rFonts w:ascii="Times New Roman"/>
          <w:sz w:val="9"/>
        </w:rPr>
      </w:pPr>
      <w:bookmarkStart w:id="0" w:name="_GoBack"/>
      <w:bookmarkEnd w:id="0"/>
    </w:p>
    <w:p w:rsidR="002876B0" w:rsidRDefault="00726EDD">
      <w:pPr>
        <w:pStyle w:val="Textkrper"/>
        <w:spacing w:before="95"/>
        <w:ind w:left="1505" w:right="1504"/>
        <w:jc w:val="center"/>
      </w:pPr>
      <w:r>
        <w:t>Förderprogramm</w:t>
      </w:r>
    </w:p>
    <w:p w:rsidR="002876B0" w:rsidRDefault="00726EDD">
      <w:pPr>
        <w:spacing w:before="115"/>
        <w:ind w:left="1505" w:right="1506"/>
        <w:jc w:val="center"/>
        <w:rPr>
          <w:b/>
          <w:sz w:val="32"/>
        </w:rPr>
      </w:pPr>
      <w:r>
        <w:rPr>
          <w:b/>
          <w:sz w:val="32"/>
        </w:rPr>
        <w:t>„Luftfahrtförderrichtlinie Niedersachsen“</w:t>
      </w:r>
    </w:p>
    <w:p w:rsidR="002876B0" w:rsidRDefault="002876B0">
      <w:pPr>
        <w:pStyle w:val="Textkrper"/>
        <w:spacing w:before="11"/>
        <w:rPr>
          <w:b/>
          <w:sz w:val="42"/>
        </w:rPr>
      </w:pPr>
    </w:p>
    <w:p w:rsidR="002876B0" w:rsidRDefault="00726EDD">
      <w:pPr>
        <w:pStyle w:val="berschrift1"/>
      </w:pPr>
      <w:r>
        <w:t>Darstellung des Anreizeffektes für alle Unternehmen</w:t>
      </w:r>
    </w:p>
    <w:p w:rsidR="002876B0" w:rsidRDefault="00726EDD">
      <w:pPr>
        <w:pStyle w:val="Textkrper"/>
        <w:spacing w:before="123"/>
        <w:ind w:left="118" w:right="113"/>
        <w:jc w:val="both"/>
      </w:pPr>
      <w:r>
        <w:t>Staatliche</w:t>
      </w:r>
      <w:r>
        <w:rPr>
          <w:spacing w:val="-7"/>
        </w:rPr>
        <w:t xml:space="preserve"> </w:t>
      </w:r>
      <w:r>
        <w:t>Förderung</w:t>
      </w:r>
      <w:r>
        <w:rPr>
          <w:spacing w:val="-7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Forschung,</w:t>
      </w:r>
      <w:r>
        <w:rPr>
          <w:spacing w:val="-7"/>
        </w:rPr>
        <w:t xml:space="preserve"> </w:t>
      </w:r>
      <w:r>
        <w:t>Entwicklung</w:t>
      </w:r>
      <w:r>
        <w:rPr>
          <w:spacing w:val="-10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Innovation</w:t>
      </w:r>
      <w:r>
        <w:rPr>
          <w:spacing w:val="-9"/>
        </w:rPr>
        <w:t xml:space="preserve"> </w:t>
      </w:r>
      <w:r>
        <w:t>muss</w:t>
      </w:r>
      <w:r>
        <w:rPr>
          <w:spacing w:val="-7"/>
        </w:rPr>
        <w:t xml:space="preserve"> </w:t>
      </w:r>
      <w:r>
        <w:t>einen Anreizeffekt</w:t>
      </w:r>
      <w:r>
        <w:rPr>
          <w:spacing w:val="-10"/>
        </w:rPr>
        <w:t xml:space="preserve"> </w:t>
      </w:r>
      <w:r>
        <w:t>aufweisen,</w:t>
      </w:r>
      <w:r>
        <w:rPr>
          <w:spacing w:val="-8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h.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Verhalten des begünstigten Unternehmens dahingehend ändern, dass es zu verstärkter Innovationsfähigkeit veranlasst wird. Daher verlangt die Europäische Kommission, dass der Anreizeffekt, insbesondere für große Unternehmen, geprüft und nachgewiesen</w:t>
      </w:r>
      <w:r>
        <w:rPr>
          <w:spacing w:val="-3"/>
        </w:rPr>
        <w:t xml:space="preserve"> </w:t>
      </w:r>
      <w:r>
        <w:t>wird.</w:t>
      </w:r>
    </w:p>
    <w:p w:rsidR="002876B0" w:rsidRDefault="00726EDD">
      <w:pPr>
        <w:spacing w:before="118"/>
        <w:ind w:left="118"/>
      </w:pPr>
      <w:r>
        <w:t>Antragsteller</w:t>
      </w:r>
    </w:p>
    <w:p w:rsidR="002876B0" w:rsidRDefault="002876B0">
      <w:pPr>
        <w:pStyle w:val="Textkrper"/>
        <w:rPr>
          <w:sz w:val="24"/>
        </w:rPr>
      </w:pPr>
    </w:p>
    <w:p w:rsidR="002876B0" w:rsidRDefault="00726EDD">
      <w:pPr>
        <w:spacing w:before="194"/>
        <w:ind w:left="118"/>
      </w:pPr>
      <w:r>
        <w:t>Bezeichnung des Vorhabens</w:t>
      </w:r>
    </w:p>
    <w:p w:rsidR="002876B0" w:rsidRDefault="002876B0">
      <w:pPr>
        <w:pStyle w:val="Textkrper"/>
        <w:rPr>
          <w:sz w:val="24"/>
        </w:rPr>
      </w:pPr>
    </w:p>
    <w:p w:rsidR="002876B0" w:rsidRDefault="002876B0">
      <w:pPr>
        <w:pStyle w:val="Textkrper"/>
        <w:rPr>
          <w:sz w:val="24"/>
        </w:rPr>
      </w:pPr>
    </w:p>
    <w:p w:rsidR="002876B0" w:rsidRDefault="002876B0">
      <w:pPr>
        <w:pStyle w:val="Textkrper"/>
        <w:spacing w:before="1"/>
        <w:rPr>
          <w:sz w:val="23"/>
        </w:rPr>
      </w:pPr>
    </w:p>
    <w:p w:rsidR="002876B0" w:rsidRDefault="00726EDD">
      <w:pPr>
        <w:ind w:left="118"/>
        <w:rPr>
          <w:b/>
        </w:rPr>
      </w:pPr>
      <w:r>
        <w:rPr>
          <w:b/>
        </w:rPr>
        <w:t>Erklärungen</w:t>
      </w:r>
    </w:p>
    <w:p w:rsidR="002876B0" w:rsidRDefault="00726EDD">
      <w:pPr>
        <w:pStyle w:val="Textkrper"/>
        <w:spacing w:before="126"/>
        <w:ind w:left="118" w:right="116"/>
        <w:jc w:val="both"/>
      </w:pPr>
      <w:r>
        <w:t>Soweit zu den nachfolgenden Erklärungen kurze Erläuterungen erfragt werden, ist das einfache Ankreuzen allein nicht ausreichend, um den nach EU-Recht vorgeschriebenen Anreizeffekt für Großunternehmen nachzuweisen. Die Erläuterungen sind notwendig.</w:t>
      </w:r>
    </w:p>
    <w:p w:rsidR="002876B0" w:rsidRDefault="00726EDD">
      <w:pPr>
        <w:pStyle w:val="Textkrper"/>
        <w:spacing w:before="120"/>
        <w:ind w:left="118"/>
      </w:pPr>
      <w:r>
        <w:t>Der Anreizeffekt gilt als gegeben, wenn die Erfüllung eines oder mehrerer der folgenden Kriterien nachgewiesen wird.</w:t>
      </w:r>
    </w:p>
    <w:p w:rsidR="00713B54" w:rsidRPr="00713B54" w:rsidRDefault="00713B54">
      <w:pPr>
        <w:pStyle w:val="Textkrper"/>
        <w:spacing w:before="120"/>
        <w:ind w:left="118"/>
        <w:rPr>
          <w:sz w:val="22"/>
          <w:szCs w:val="22"/>
        </w:rPr>
      </w:pPr>
    </w:p>
    <w:p w:rsidR="00CE49F6" w:rsidRDefault="00726EDD">
      <w:pPr>
        <w:pStyle w:val="Listenabsatz"/>
        <w:numPr>
          <w:ilvl w:val="0"/>
          <w:numId w:val="1"/>
        </w:numPr>
        <w:tabs>
          <w:tab w:val="left" w:pos="826"/>
          <w:tab w:val="left" w:pos="827"/>
        </w:tabs>
        <w:spacing w:before="115" w:line="357" w:lineRule="auto"/>
        <w:ind w:right="1549"/>
        <w:rPr>
          <w:sz w:val="18"/>
        </w:rPr>
      </w:pPr>
      <w:r>
        <w:rPr>
          <w:b/>
        </w:rPr>
        <w:t>Erhöhung de</w:t>
      </w:r>
      <w:r w:rsidR="00B45B76">
        <w:rPr>
          <w:b/>
        </w:rPr>
        <w:t>s</w:t>
      </w:r>
      <w:r>
        <w:rPr>
          <w:b/>
        </w:rPr>
        <w:t xml:space="preserve"> </w:t>
      </w:r>
      <w:r w:rsidR="00B45B76">
        <w:rPr>
          <w:b/>
        </w:rPr>
        <w:t>Projektumfangs</w:t>
      </w:r>
      <w:r>
        <w:rPr>
          <w:b/>
        </w:rPr>
        <w:t xml:space="preserve"> </w:t>
      </w:r>
      <w:r>
        <w:rPr>
          <w:sz w:val="18"/>
        </w:rPr>
        <w:t xml:space="preserve">(Bitte Zutreffendes </w:t>
      </w:r>
      <w:r w:rsidR="00CE49F6">
        <w:rPr>
          <w:sz w:val="18"/>
        </w:rPr>
        <w:t>erläutern)</w:t>
      </w:r>
    </w:p>
    <w:p w:rsidR="002876B0" w:rsidRPr="00CE49F6" w:rsidRDefault="00B45B76" w:rsidP="00CE49F6">
      <w:pPr>
        <w:pStyle w:val="Listenabsatz"/>
        <w:tabs>
          <w:tab w:val="left" w:pos="826"/>
          <w:tab w:val="left" w:pos="827"/>
        </w:tabs>
        <w:spacing w:before="115" w:line="357" w:lineRule="auto"/>
        <w:ind w:left="826" w:right="1549" w:firstLine="0"/>
        <w:rPr>
          <w:sz w:val="18"/>
        </w:rPr>
      </w:pPr>
      <w:r w:rsidRPr="00CE49F6">
        <w:rPr>
          <w:sz w:val="18"/>
        </w:rPr>
        <w:t xml:space="preserve">Es wird </w:t>
      </w:r>
      <w:r w:rsidR="00726EDD" w:rsidRPr="00CE49F6">
        <w:rPr>
          <w:sz w:val="18"/>
        </w:rPr>
        <w:t>erwartet, dass durch die</w:t>
      </w:r>
      <w:r w:rsidR="00726EDD" w:rsidRPr="00CE49F6">
        <w:rPr>
          <w:spacing w:val="-3"/>
          <w:sz w:val="18"/>
        </w:rPr>
        <w:t xml:space="preserve"> </w:t>
      </w:r>
      <w:r w:rsidR="00726EDD" w:rsidRPr="00CE49F6">
        <w:rPr>
          <w:sz w:val="18"/>
        </w:rPr>
        <w:t>Zuwendung</w:t>
      </w:r>
    </w:p>
    <w:p w:rsidR="002876B0" w:rsidRDefault="00CE49F6">
      <w:pPr>
        <w:pStyle w:val="Listenabsatz"/>
        <w:numPr>
          <w:ilvl w:val="1"/>
          <w:numId w:val="1"/>
        </w:numPr>
        <w:tabs>
          <w:tab w:val="left" w:pos="1108"/>
        </w:tabs>
        <w:spacing w:before="0" w:line="191" w:lineRule="exact"/>
        <w:ind w:hanging="282"/>
        <w:rPr>
          <w:sz w:val="18"/>
        </w:rPr>
      </w:pPr>
      <w:r>
        <w:rPr>
          <w:sz w:val="18"/>
        </w:rPr>
        <w:t xml:space="preserve">eine Erhöhung der Gesamtkosten des Vorhabens </w:t>
      </w:r>
      <w:r w:rsidR="00713B54">
        <w:rPr>
          <w:sz w:val="18"/>
        </w:rPr>
        <w:t>im Vergleich zur Durchführung ohne Förderung erzielt wird</w:t>
      </w:r>
    </w:p>
    <w:p w:rsidR="002876B0" w:rsidRDefault="00713B54">
      <w:pPr>
        <w:pStyle w:val="Listenabsatz"/>
        <w:numPr>
          <w:ilvl w:val="1"/>
          <w:numId w:val="1"/>
        </w:numPr>
        <w:tabs>
          <w:tab w:val="left" w:pos="1108"/>
        </w:tabs>
        <w:spacing w:before="3"/>
        <w:ind w:hanging="282"/>
        <w:rPr>
          <w:sz w:val="18"/>
        </w:rPr>
      </w:pPr>
      <w:r>
        <w:rPr>
          <w:sz w:val="18"/>
        </w:rPr>
        <w:t>die Zahl der Mitarbeiter im Bereich FuEuI ansteigen wird</w:t>
      </w:r>
      <w:r w:rsidR="00726EDD">
        <w:rPr>
          <w:sz w:val="18"/>
        </w:rPr>
        <w:t>.</w:t>
      </w:r>
    </w:p>
    <w:p w:rsidR="002876B0" w:rsidRPr="00CE49F6" w:rsidRDefault="002876B0">
      <w:pPr>
        <w:pStyle w:val="Textkrper"/>
        <w:spacing w:before="9"/>
        <w:rPr>
          <w:sz w:val="22"/>
          <w:szCs w:val="22"/>
        </w:rPr>
      </w:pPr>
    </w:p>
    <w:p w:rsidR="002876B0" w:rsidRPr="00713B54" w:rsidRDefault="00726EDD">
      <w:pPr>
        <w:pStyle w:val="berschrift2"/>
        <w:rPr>
          <w:i/>
        </w:rPr>
      </w:pPr>
      <w:r w:rsidRPr="00713B54">
        <w:rPr>
          <w:i/>
        </w:rPr>
        <w:t>Kurze Erläuterungen</w:t>
      </w:r>
    </w:p>
    <w:p w:rsidR="002876B0" w:rsidRDefault="002876B0">
      <w:pPr>
        <w:pStyle w:val="Textkrper"/>
        <w:rPr>
          <w:sz w:val="22"/>
        </w:rPr>
      </w:pPr>
    </w:p>
    <w:p w:rsidR="00B45B76" w:rsidRDefault="00B45B76" w:rsidP="00B45B76">
      <w:pPr>
        <w:pStyle w:val="Listenabsatz"/>
        <w:numPr>
          <w:ilvl w:val="0"/>
          <w:numId w:val="1"/>
        </w:numPr>
        <w:tabs>
          <w:tab w:val="left" w:pos="826"/>
          <w:tab w:val="left" w:pos="827"/>
        </w:tabs>
        <w:spacing w:before="115" w:line="357" w:lineRule="auto"/>
        <w:ind w:right="1549"/>
        <w:rPr>
          <w:sz w:val="18"/>
        </w:rPr>
      </w:pPr>
      <w:r>
        <w:rPr>
          <w:b/>
        </w:rPr>
        <w:t xml:space="preserve">Erhöhung der Projektreichweite </w:t>
      </w:r>
      <w:r>
        <w:rPr>
          <w:sz w:val="18"/>
        </w:rPr>
        <w:t xml:space="preserve">(Bitte Zutreffendes erläutern) </w:t>
      </w:r>
    </w:p>
    <w:p w:rsidR="00B45B76" w:rsidRDefault="00B45B76" w:rsidP="00B45B76">
      <w:pPr>
        <w:pStyle w:val="Listenabsatz"/>
        <w:tabs>
          <w:tab w:val="left" w:pos="826"/>
          <w:tab w:val="left" w:pos="827"/>
        </w:tabs>
        <w:spacing w:before="115" w:line="357" w:lineRule="auto"/>
        <w:ind w:left="826" w:right="1549" w:firstLine="0"/>
        <w:rPr>
          <w:sz w:val="18"/>
        </w:rPr>
      </w:pPr>
      <w:r>
        <w:rPr>
          <w:sz w:val="18"/>
        </w:rPr>
        <w:t>Es wird erwartet, dass durch die</w:t>
      </w:r>
      <w:r>
        <w:rPr>
          <w:spacing w:val="-3"/>
          <w:sz w:val="18"/>
        </w:rPr>
        <w:t xml:space="preserve"> </w:t>
      </w:r>
      <w:r>
        <w:rPr>
          <w:sz w:val="18"/>
        </w:rPr>
        <w:t>Zuwendung</w:t>
      </w:r>
    </w:p>
    <w:p w:rsidR="00B45B76" w:rsidRDefault="00B45B76" w:rsidP="00B45B76">
      <w:pPr>
        <w:pStyle w:val="Listenabsatz"/>
        <w:numPr>
          <w:ilvl w:val="1"/>
          <w:numId w:val="1"/>
        </w:numPr>
        <w:tabs>
          <w:tab w:val="left" w:pos="1108"/>
        </w:tabs>
        <w:spacing w:before="0" w:line="191" w:lineRule="exact"/>
        <w:ind w:hanging="282"/>
        <w:rPr>
          <w:sz w:val="18"/>
        </w:rPr>
      </w:pPr>
      <w:r>
        <w:rPr>
          <w:sz w:val="18"/>
        </w:rPr>
        <w:t>erweiterte Projektziele erreicht</w:t>
      </w:r>
      <w:r>
        <w:rPr>
          <w:spacing w:val="-3"/>
          <w:sz w:val="18"/>
        </w:rPr>
        <w:t xml:space="preserve"> </w:t>
      </w:r>
      <w:r>
        <w:rPr>
          <w:sz w:val="18"/>
        </w:rPr>
        <w:t>werden.</w:t>
      </w:r>
    </w:p>
    <w:p w:rsidR="00B45B76" w:rsidRDefault="00B45B76" w:rsidP="00B45B76">
      <w:pPr>
        <w:pStyle w:val="Listenabsatz"/>
        <w:numPr>
          <w:ilvl w:val="1"/>
          <w:numId w:val="1"/>
        </w:numPr>
        <w:tabs>
          <w:tab w:val="left" w:pos="1108"/>
        </w:tabs>
        <w:spacing w:before="3"/>
        <w:ind w:hanging="282"/>
        <w:rPr>
          <w:sz w:val="18"/>
        </w:rPr>
      </w:pPr>
      <w:r>
        <w:rPr>
          <w:sz w:val="18"/>
        </w:rPr>
        <w:t>eine höhere Qualität der Projektergebnisse erzielt</w:t>
      </w:r>
      <w:r>
        <w:rPr>
          <w:spacing w:val="2"/>
          <w:sz w:val="18"/>
        </w:rPr>
        <w:t xml:space="preserve"> </w:t>
      </w:r>
      <w:r>
        <w:rPr>
          <w:sz w:val="18"/>
        </w:rPr>
        <w:t>wird.</w:t>
      </w:r>
    </w:p>
    <w:p w:rsidR="00B45B76" w:rsidRDefault="00B45B76" w:rsidP="00B45B76">
      <w:pPr>
        <w:pStyle w:val="Listenabsatz"/>
        <w:numPr>
          <w:ilvl w:val="1"/>
          <w:numId w:val="1"/>
        </w:numPr>
        <w:tabs>
          <w:tab w:val="left" w:pos="1108"/>
        </w:tabs>
        <w:ind w:hanging="282"/>
        <w:rPr>
          <w:sz w:val="18"/>
        </w:rPr>
      </w:pPr>
      <w:r>
        <w:rPr>
          <w:sz w:val="18"/>
        </w:rPr>
        <w:t>die Risiken der Innovation minimiert</w:t>
      </w:r>
      <w:r>
        <w:rPr>
          <w:spacing w:val="-7"/>
          <w:sz w:val="18"/>
        </w:rPr>
        <w:t xml:space="preserve"> </w:t>
      </w:r>
      <w:r>
        <w:rPr>
          <w:sz w:val="18"/>
        </w:rPr>
        <w:t>werden.</w:t>
      </w:r>
    </w:p>
    <w:p w:rsidR="00B45B76" w:rsidRDefault="00B45B76" w:rsidP="00B45B76">
      <w:pPr>
        <w:pStyle w:val="Listenabsatz"/>
        <w:numPr>
          <w:ilvl w:val="1"/>
          <w:numId w:val="1"/>
        </w:numPr>
        <w:tabs>
          <w:tab w:val="left" w:pos="1108"/>
        </w:tabs>
        <w:ind w:hanging="282"/>
        <w:rPr>
          <w:sz w:val="18"/>
        </w:rPr>
      </w:pPr>
      <w:r>
        <w:rPr>
          <w:sz w:val="18"/>
        </w:rPr>
        <w:t>ein technologischer Durchbruch erreicht</w:t>
      </w:r>
      <w:r>
        <w:rPr>
          <w:spacing w:val="-7"/>
          <w:sz w:val="18"/>
        </w:rPr>
        <w:t xml:space="preserve"> </w:t>
      </w:r>
      <w:r>
        <w:rPr>
          <w:sz w:val="18"/>
        </w:rPr>
        <w:t>wird.</w:t>
      </w:r>
    </w:p>
    <w:p w:rsidR="00B45B76" w:rsidRDefault="00B45B76">
      <w:pPr>
        <w:pStyle w:val="Textkrper"/>
        <w:rPr>
          <w:sz w:val="22"/>
        </w:rPr>
      </w:pPr>
    </w:p>
    <w:p w:rsidR="00713B54" w:rsidRDefault="00713B54">
      <w:pPr>
        <w:pStyle w:val="Textkrper"/>
        <w:rPr>
          <w:sz w:val="20"/>
          <w:szCs w:val="20"/>
        </w:rPr>
      </w:pPr>
      <w:r w:rsidRPr="00713B54">
        <w:rPr>
          <w:i/>
          <w:sz w:val="20"/>
          <w:szCs w:val="20"/>
        </w:rPr>
        <w:t>Kurze Erläuterungen</w:t>
      </w:r>
    </w:p>
    <w:p w:rsidR="00713B54" w:rsidRPr="00713B54" w:rsidRDefault="00713B54">
      <w:pPr>
        <w:pStyle w:val="Textkrper"/>
        <w:rPr>
          <w:sz w:val="22"/>
          <w:szCs w:val="22"/>
        </w:rPr>
      </w:pPr>
    </w:p>
    <w:p w:rsidR="002876B0" w:rsidRDefault="00726EDD">
      <w:pPr>
        <w:pStyle w:val="Listenabsatz"/>
        <w:numPr>
          <w:ilvl w:val="0"/>
          <w:numId w:val="1"/>
        </w:numPr>
        <w:tabs>
          <w:tab w:val="left" w:pos="824"/>
          <w:tab w:val="left" w:pos="825"/>
        </w:tabs>
        <w:spacing w:before="143" w:line="244" w:lineRule="auto"/>
        <w:ind w:left="824" w:right="158" w:hanging="706"/>
        <w:rPr>
          <w:sz w:val="18"/>
        </w:rPr>
      </w:pPr>
      <w:r>
        <w:rPr>
          <w:b/>
        </w:rPr>
        <w:t xml:space="preserve">Aufstockung der Gesamtaufwendungen für Entwicklung und Innovation </w:t>
      </w:r>
      <w:r>
        <w:rPr>
          <w:sz w:val="18"/>
        </w:rPr>
        <w:t xml:space="preserve">(Bitte </w:t>
      </w:r>
      <w:r w:rsidR="00B45B76">
        <w:rPr>
          <w:sz w:val="18"/>
        </w:rPr>
        <w:t>Zutreffendes</w:t>
      </w:r>
      <w:r>
        <w:rPr>
          <w:sz w:val="18"/>
        </w:rPr>
        <w:t xml:space="preserve"> ankreuzen und</w:t>
      </w:r>
      <w:r>
        <w:rPr>
          <w:spacing w:val="-7"/>
          <w:sz w:val="18"/>
        </w:rPr>
        <w:t xml:space="preserve"> </w:t>
      </w:r>
      <w:r>
        <w:rPr>
          <w:sz w:val="18"/>
        </w:rPr>
        <w:t>erläutern)</w:t>
      </w:r>
    </w:p>
    <w:p w:rsidR="002876B0" w:rsidRDefault="00726EDD">
      <w:pPr>
        <w:pStyle w:val="Listenabsatz"/>
        <w:numPr>
          <w:ilvl w:val="1"/>
          <w:numId w:val="1"/>
        </w:numPr>
        <w:tabs>
          <w:tab w:val="left" w:pos="1110"/>
        </w:tabs>
        <w:spacing w:before="116"/>
        <w:ind w:left="1110" w:hanging="284"/>
        <w:rPr>
          <w:sz w:val="18"/>
        </w:rPr>
      </w:pPr>
      <w:r>
        <w:rPr>
          <w:sz w:val="18"/>
        </w:rPr>
        <w:t xml:space="preserve">werden die Gesamtaufwendungen für Entwicklung und Innovation um ca. </w:t>
      </w:r>
      <w:r>
        <w:rPr>
          <w:sz w:val="20"/>
        </w:rPr>
        <w:t>0,00 €</w:t>
      </w:r>
      <w:r>
        <w:rPr>
          <w:spacing w:val="-27"/>
          <w:sz w:val="20"/>
        </w:rPr>
        <w:t xml:space="preserve"> </w:t>
      </w:r>
      <w:r>
        <w:rPr>
          <w:sz w:val="18"/>
        </w:rPr>
        <w:t>erhöht.</w:t>
      </w:r>
    </w:p>
    <w:p w:rsidR="002876B0" w:rsidRDefault="00726EDD">
      <w:pPr>
        <w:pStyle w:val="Listenabsatz"/>
        <w:numPr>
          <w:ilvl w:val="1"/>
          <w:numId w:val="1"/>
        </w:numPr>
        <w:tabs>
          <w:tab w:val="left" w:pos="1110"/>
        </w:tabs>
        <w:ind w:left="1112" w:right="144" w:hanging="286"/>
        <w:rPr>
          <w:sz w:val="18"/>
        </w:rPr>
      </w:pPr>
      <w:r>
        <w:rPr>
          <w:sz w:val="18"/>
        </w:rPr>
        <w:t>werden</w:t>
      </w:r>
      <w:r>
        <w:rPr>
          <w:spacing w:val="-5"/>
          <w:sz w:val="18"/>
        </w:rPr>
        <w:t xml:space="preserve"> </w:t>
      </w:r>
      <w:r>
        <w:rPr>
          <w:sz w:val="18"/>
        </w:rPr>
        <w:t>die</w:t>
      </w:r>
      <w:r>
        <w:rPr>
          <w:spacing w:val="-4"/>
          <w:sz w:val="18"/>
        </w:rPr>
        <w:t xml:space="preserve"> </w:t>
      </w:r>
      <w:r>
        <w:rPr>
          <w:sz w:val="18"/>
        </w:rPr>
        <w:t>Aufwendungen</w:t>
      </w:r>
      <w:r>
        <w:rPr>
          <w:spacing w:val="-4"/>
          <w:sz w:val="18"/>
        </w:rPr>
        <w:t xml:space="preserve"> </w:t>
      </w:r>
      <w:r>
        <w:rPr>
          <w:sz w:val="18"/>
        </w:rPr>
        <w:t>für</w:t>
      </w:r>
      <w:r>
        <w:rPr>
          <w:spacing w:val="-2"/>
          <w:sz w:val="18"/>
        </w:rPr>
        <w:t xml:space="preserve"> </w:t>
      </w:r>
      <w:r>
        <w:rPr>
          <w:sz w:val="18"/>
        </w:rPr>
        <w:t>Entwicklung</w:t>
      </w:r>
      <w:r>
        <w:rPr>
          <w:spacing w:val="-3"/>
          <w:sz w:val="18"/>
        </w:rPr>
        <w:t xml:space="preserve"> </w:t>
      </w:r>
      <w:r>
        <w:rPr>
          <w:sz w:val="18"/>
        </w:rPr>
        <w:t>und</w:t>
      </w:r>
      <w:r>
        <w:rPr>
          <w:spacing w:val="-2"/>
          <w:sz w:val="18"/>
        </w:rPr>
        <w:t xml:space="preserve"> </w:t>
      </w:r>
      <w:r>
        <w:rPr>
          <w:sz w:val="18"/>
        </w:rPr>
        <w:t>Innovation</w:t>
      </w:r>
      <w:r>
        <w:rPr>
          <w:spacing w:val="-2"/>
          <w:sz w:val="18"/>
        </w:rPr>
        <w:t xml:space="preserve"> </w:t>
      </w:r>
      <w:r>
        <w:rPr>
          <w:sz w:val="18"/>
        </w:rPr>
        <w:t>im</w:t>
      </w:r>
      <w:r>
        <w:rPr>
          <w:spacing w:val="-2"/>
          <w:sz w:val="18"/>
        </w:rPr>
        <w:t xml:space="preserve"> </w:t>
      </w:r>
      <w:r>
        <w:rPr>
          <w:sz w:val="18"/>
        </w:rPr>
        <w:t>Verhältnis</w:t>
      </w:r>
      <w:r>
        <w:rPr>
          <w:spacing w:val="-1"/>
          <w:sz w:val="18"/>
        </w:rPr>
        <w:t xml:space="preserve"> </w:t>
      </w:r>
      <w:r>
        <w:rPr>
          <w:sz w:val="18"/>
        </w:rPr>
        <w:t>zum</w:t>
      </w:r>
      <w:r>
        <w:rPr>
          <w:spacing w:val="-4"/>
          <w:sz w:val="18"/>
        </w:rPr>
        <w:t xml:space="preserve"> </w:t>
      </w:r>
      <w:r>
        <w:rPr>
          <w:sz w:val="18"/>
        </w:rPr>
        <w:t>Gesamtumsatz</w:t>
      </w:r>
      <w:r>
        <w:rPr>
          <w:spacing w:val="-4"/>
          <w:sz w:val="18"/>
        </w:rPr>
        <w:t xml:space="preserve"> </w:t>
      </w:r>
      <w:r>
        <w:rPr>
          <w:sz w:val="18"/>
        </w:rPr>
        <w:t>von</w:t>
      </w:r>
      <w:r>
        <w:rPr>
          <w:spacing w:val="-4"/>
          <w:sz w:val="18"/>
        </w:rPr>
        <w:t xml:space="preserve"> </w:t>
      </w:r>
      <w:r w:rsidR="00B45B76">
        <w:rPr>
          <w:sz w:val="18"/>
        </w:rPr>
        <w:t>bisher</w:t>
      </w:r>
      <w:r>
        <w:rPr>
          <w:sz w:val="18"/>
        </w:rPr>
        <w:t xml:space="preserve"> ca. </w:t>
      </w:r>
      <w:r>
        <w:rPr>
          <w:sz w:val="20"/>
        </w:rPr>
        <w:t xml:space="preserve">0% </w:t>
      </w:r>
      <w:r>
        <w:rPr>
          <w:sz w:val="18"/>
        </w:rPr>
        <w:t xml:space="preserve">auf ca. </w:t>
      </w:r>
      <w:r>
        <w:rPr>
          <w:sz w:val="20"/>
        </w:rPr>
        <w:t>0%</w:t>
      </w:r>
      <w:r>
        <w:rPr>
          <w:spacing w:val="-14"/>
          <w:sz w:val="20"/>
        </w:rPr>
        <w:t xml:space="preserve"> </w:t>
      </w:r>
      <w:r>
        <w:rPr>
          <w:sz w:val="18"/>
        </w:rPr>
        <w:t>erhöht.</w:t>
      </w:r>
    </w:p>
    <w:p w:rsidR="002876B0" w:rsidRDefault="00726EDD">
      <w:pPr>
        <w:pStyle w:val="Listenabsatz"/>
        <w:numPr>
          <w:ilvl w:val="1"/>
          <w:numId w:val="1"/>
        </w:numPr>
        <w:tabs>
          <w:tab w:val="left" w:pos="1110"/>
        </w:tabs>
        <w:spacing w:before="3"/>
        <w:ind w:left="1110" w:hanging="284"/>
        <w:rPr>
          <w:sz w:val="18"/>
        </w:rPr>
      </w:pPr>
      <w:r>
        <w:rPr>
          <w:sz w:val="18"/>
        </w:rPr>
        <w:t>wird der Mitteleinsatz bei anderen Innovations-Projekten nicht</w:t>
      </w:r>
      <w:r>
        <w:rPr>
          <w:spacing w:val="-8"/>
          <w:sz w:val="18"/>
        </w:rPr>
        <w:t xml:space="preserve"> </w:t>
      </w:r>
      <w:r>
        <w:rPr>
          <w:sz w:val="18"/>
        </w:rPr>
        <w:t>verringert.</w:t>
      </w:r>
    </w:p>
    <w:p w:rsidR="002876B0" w:rsidRPr="00B45B76" w:rsidRDefault="002876B0">
      <w:pPr>
        <w:pStyle w:val="Textkrper"/>
        <w:spacing w:before="6"/>
        <w:rPr>
          <w:sz w:val="24"/>
          <w:szCs w:val="24"/>
        </w:rPr>
      </w:pPr>
    </w:p>
    <w:p w:rsidR="002876B0" w:rsidRDefault="00726EDD">
      <w:pPr>
        <w:pStyle w:val="berschrift2"/>
      </w:pPr>
      <w:r>
        <w:t>Kurze Erläuterungen</w:t>
      </w:r>
    </w:p>
    <w:p w:rsidR="002876B0" w:rsidRDefault="002876B0">
      <w:pPr>
        <w:pStyle w:val="Textkrper"/>
        <w:rPr>
          <w:sz w:val="22"/>
        </w:rPr>
      </w:pPr>
    </w:p>
    <w:p w:rsidR="00713B54" w:rsidRDefault="00713B54">
      <w:pPr>
        <w:pStyle w:val="Textkrper"/>
        <w:rPr>
          <w:sz w:val="22"/>
        </w:rPr>
      </w:pPr>
    </w:p>
    <w:p w:rsidR="002876B0" w:rsidRDefault="00726EDD">
      <w:pPr>
        <w:pStyle w:val="Listenabsatz"/>
        <w:numPr>
          <w:ilvl w:val="0"/>
          <w:numId w:val="1"/>
        </w:numPr>
        <w:tabs>
          <w:tab w:val="left" w:pos="826"/>
          <w:tab w:val="left" w:pos="827"/>
        </w:tabs>
        <w:spacing w:before="130"/>
        <w:ind w:hanging="709"/>
        <w:rPr>
          <w:sz w:val="18"/>
        </w:rPr>
      </w:pPr>
      <w:r>
        <w:rPr>
          <w:b/>
        </w:rPr>
        <w:lastRenderedPageBreak/>
        <w:t xml:space="preserve">Beschleunigung des Vorhabens </w:t>
      </w:r>
      <w:r>
        <w:rPr>
          <w:sz w:val="18"/>
        </w:rPr>
        <w:t>(Bitte Zutreffendes erläutern)</w:t>
      </w:r>
    </w:p>
    <w:p w:rsidR="002876B0" w:rsidRDefault="00726EDD">
      <w:pPr>
        <w:pStyle w:val="Listenabsatz"/>
        <w:numPr>
          <w:ilvl w:val="1"/>
          <w:numId w:val="1"/>
        </w:numPr>
        <w:tabs>
          <w:tab w:val="left" w:pos="1110"/>
          <w:tab w:val="left" w:pos="7566"/>
        </w:tabs>
        <w:spacing w:before="133"/>
        <w:ind w:left="1112" w:right="224" w:hanging="286"/>
        <w:rPr>
          <w:sz w:val="18"/>
        </w:rPr>
      </w:pPr>
      <w:r>
        <w:rPr>
          <w:sz w:val="18"/>
        </w:rPr>
        <w:t>Mit der Zuwendung wird ein schnelleres Erreichen der</w:t>
      </w:r>
      <w:r>
        <w:rPr>
          <w:spacing w:val="-26"/>
          <w:sz w:val="18"/>
        </w:rPr>
        <w:t xml:space="preserve"> </w:t>
      </w:r>
      <w:r>
        <w:rPr>
          <w:sz w:val="18"/>
        </w:rPr>
        <w:t>Vorhabenziele</w:t>
      </w:r>
      <w:r>
        <w:rPr>
          <w:spacing w:val="-4"/>
          <w:sz w:val="18"/>
        </w:rPr>
        <w:t xml:space="preserve"> </w:t>
      </w:r>
      <w:r>
        <w:rPr>
          <w:sz w:val="18"/>
        </w:rPr>
        <w:t>um</w:t>
      </w:r>
      <w:r w:rsidR="00CE49F6">
        <w:rPr>
          <w:sz w:val="18"/>
        </w:rPr>
        <w:t xml:space="preserve"> xx </w:t>
      </w:r>
      <w:r>
        <w:rPr>
          <w:sz w:val="18"/>
        </w:rPr>
        <w:t>Monate gegenüber einer Durchführung ohne Zuwendung</w:t>
      </w:r>
      <w:r>
        <w:rPr>
          <w:spacing w:val="-3"/>
          <w:sz w:val="18"/>
        </w:rPr>
        <w:t xml:space="preserve"> </w:t>
      </w:r>
      <w:r>
        <w:rPr>
          <w:sz w:val="18"/>
        </w:rPr>
        <w:t>erzielt.</w:t>
      </w:r>
    </w:p>
    <w:p w:rsidR="002876B0" w:rsidRDefault="002876B0">
      <w:pPr>
        <w:pStyle w:val="Textkrper"/>
        <w:rPr>
          <w:sz w:val="20"/>
        </w:rPr>
      </w:pPr>
    </w:p>
    <w:p w:rsidR="00CE49F6" w:rsidRDefault="00726EDD" w:rsidP="00CE49F6">
      <w:pPr>
        <w:pStyle w:val="berschrift2"/>
        <w:spacing w:before="158"/>
      </w:pPr>
      <w:r>
        <w:t>Kurze Erläuterungen</w:t>
      </w:r>
    </w:p>
    <w:p w:rsidR="00CE49F6" w:rsidRDefault="00CE49F6" w:rsidP="00CE49F6">
      <w:pPr>
        <w:pStyle w:val="berschrift2"/>
        <w:spacing w:before="158"/>
      </w:pPr>
    </w:p>
    <w:p w:rsidR="002876B0" w:rsidRPr="00CE49F6" w:rsidRDefault="00CE49F6" w:rsidP="00CE49F6">
      <w:pPr>
        <w:pStyle w:val="berschrift2"/>
        <w:spacing w:before="158"/>
        <w:rPr>
          <w:sz w:val="22"/>
          <w:szCs w:val="22"/>
        </w:rPr>
      </w:pPr>
      <w:r w:rsidRPr="00CE49F6">
        <w:rPr>
          <w:sz w:val="22"/>
          <w:szCs w:val="22"/>
        </w:rPr>
        <w:t>I</w:t>
      </w:r>
      <w:r w:rsidR="00726EDD" w:rsidRPr="00CE49F6">
        <w:rPr>
          <w:sz w:val="22"/>
          <w:szCs w:val="22"/>
        </w:rPr>
        <w:t>ch/wir versichern die Richtigkeit und Vollständigkeit der Angaben.</w:t>
      </w:r>
    </w:p>
    <w:p w:rsidR="002876B0" w:rsidRPr="00CE49F6" w:rsidRDefault="002876B0">
      <w:pPr>
        <w:pStyle w:val="Textkrper"/>
        <w:rPr>
          <w:sz w:val="22"/>
          <w:szCs w:val="22"/>
        </w:rPr>
      </w:pPr>
    </w:p>
    <w:p w:rsidR="002876B0" w:rsidRDefault="002876B0">
      <w:pPr>
        <w:pStyle w:val="Textkrper"/>
        <w:rPr>
          <w:sz w:val="22"/>
          <w:szCs w:val="22"/>
        </w:rPr>
      </w:pPr>
    </w:p>
    <w:p w:rsidR="00CE49F6" w:rsidRDefault="00CE49F6">
      <w:pPr>
        <w:pStyle w:val="Textkrper"/>
        <w:rPr>
          <w:sz w:val="22"/>
          <w:szCs w:val="22"/>
        </w:rPr>
      </w:pPr>
    </w:p>
    <w:p w:rsidR="00CE49F6" w:rsidRDefault="00CE49F6">
      <w:pPr>
        <w:pStyle w:val="Textkrper"/>
        <w:rPr>
          <w:sz w:val="22"/>
          <w:szCs w:val="22"/>
        </w:rPr>
      </w:pPr>
    </w:p>
    <w:p w:rsidR="00CE49F6" w:rsidRPr="00CE49F6" w:rsidRDefault="00CE49F6">
      <w:pPr>
        <w:pStyle w:val="Textkrper"/>
        <w:rPr>
          <w:sz w:val="22"/>
          <w:szCs w:val="22"/>
        </w:rPr>
      </w:pPr>
    </w:p>
    <w:p w:rsidR="002876B0" w:rsidRPr="00CE49F6" w:rsidRDefault="002876B0">
      <w:pPr>
        <w:pStyle w:val="Textkrper"/>
        <w:spacing w:before="4"/>
        <w:rPr>
          <w:sz w:val="22"/>
          <w:szCs w:val="22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341"/>
        <w:gridCol w:w="6638"/>
      </w:tblGrid>
      <w:tr w:rsidR="002876B0">
        <w:trPr>
          <w:trHeight w:val="325"/>
        </w:trPr>
        <w:tc>
          <w:tcPr>
            <w:tcW w:w="2341" w:type="dxa"/>
            <w:tcBorders>
              <w:top w:val="single" w:sz="4" w:space="0" w:color="000000"/>
            </w:tcBorders>
          </w:tcPr>
          <w:p w:rsidR="002876B0" w:rsidRDefault="00726E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Ort und Datum</w:t>
            </w:r>
          </w:p>
        </w:tc>
        <w:tc>
          <w:tcPr>
            <w:tcW w:w="6638" w:type="dxa"/>
            <w:tcBorders>
              <w:top w:val="single" w:sz="4" w:space="0" w:color="000000"/>
            </w:tcBorders>
          </w:tcPr>
          <w:p w:rsidR="002876B0" w:rsidRDefault="00726EDD">
            <w:pPr>
              <w:pStyle w:val="TableParagraph"/>
              <w:ind w:left="1091"/>
              <w:rPr>
                <w:sz w:val="18"/>
              </w:rPr>
            </w:pPr>
            <w:r>
              <w:rPr>
                <w:sz w:val="18"/>
              </w:rPr>
              <w:t>Rechtsverbindliche Unterschrift</w:t>
            </w:r>
          </w:p>
        </w:tc>
      </w:tr>
    </w:tbl>
    <w:p w:rsidR="002876B0" w:rsidRDefault="002876B0">
      <w:pPr>
        <w:pStyle w:val="Textkrper"/>
        <w:rPr>
          <w:sz w:val="23"/>
        </w:rPr>
      </w:pPr>
    </w:p>
    <w:p w:rsidR="002876B0" w:rsidRDefault="00726EDD">
      <w:pPr>
        <w:pStyle w:val="Textkrper"/>
        <w:spacing w:before="95"/>
        <w:ind w:left="118"/>
      </w:pPr>
      <w:r>
        <w:t>Stempel</w:t>
      </w:r>
    </w:p>
    <w:sectPr w:rsidR="002876B0">
      <w:headerReference w:type="default" r:id="rId7"/>
      <w:footerReference w:type="default" r:id="rId8"/>
      <w:pgSz w:w="11910" w:h="16840"/>
      <w:pgMar w:top="1600" w:right="1300" w:bottom="1100" w:left="1300" w:header="287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CD" w:rsidRDefault="00726EDD">
      <w:r>
        <w:separator/>
      </w:r>
    </w:p>
  </w:endnote>
  <w:endnote w:type="continuationSeparator" w:id="0">
    <w:p w:rsidR="00DA34CD" w:rsidRDefault="0072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B0" w:rsidRDefault="003C7E27"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67104" behindDoc="1" locked="0" layoutInCell="1" allowOverlap="1">
              <wp:simplePos x="0" y="0"/>
              <wp:positionH relativeFrom="page">
                <wp:posOffset>864870</wp:posOffset>
              </wp:positionH>
              <wp:positionV relativeFrom="page">
                <wp:posOffset>9936480</wp:posOffset>
              </wp:positionV>
              <wp:extent cx="58293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DBDF" id="Line 2" o:spid="_x0000_s1026" style="position:absolute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1pt,782.4pt" to="527.1pt,7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w&#10;cqna3AAAAA4BAAAPAAAAAAAAAAAAAAAAAGwEAABkcnMvZG93bnJldi54bWxQSwUGAAAAAAQABADz&#10;AAAAdQUAAAAA&#10;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68128" behindDoc="1" locked="0" layoutInCell="1" allowOverlap="1">
              <wp:simplePos x="0" y="0"/>
              <wp:positionH relativeFrom="page">
                <wp:posOffset>3473450</wp:posOffset>
              </wp:positionH>
              <wp:positionV relativeFrom="page">
                <wp:posOffset>9939020</wp:posOffset>
              </wp:positionV>
              <wp:extent cx="62039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3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B0" w:rsidRDefault="00726ED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7E27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von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.5pt;margin-top:782.6pt;width:48.85pt;height:11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F/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" filled="f" stroked="f">
              <v:textbox inset="0,0,0,0">
                <w:txbxContent>
                  <w:p w:rsidR="002876B0" w:rsidRDefault="00726ED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7E27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von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CD" w:rsidRDefault="00726EDD">
      <w:r>
        <w:separator/>
      </w:r>
    </w:p>
  </w:footnote>
  <w:footnote w:type="continuationSeparator" w:id="0">
    <w:p w:rsidR="00DA34CD" w:rsidRDefault="0072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B0" w:rsidRDefault="00726EDD">
    <w:pPr>
      <w:pStyle w:val="Textkrper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4988433</wp:posOffset>
          </wp:positionH>
          <wp:positionV relativeFrom="page">
            <wp:posOffset>181946</wp:posOffset>
          </wp:positionV>
          <wp:extent cx="1950719" cy="5822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0719" cy="582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7E27">
      <w:rPr>
        <w:noProof/>
        <w:lang w:bidi="ar-SA"/>
      </w:rPr>
      <mc:AlternateContent>
        <mc:Choice Requires="wps">
          <w:drawing>
            <wp:anchor distT="0" distB="0" distL="114300" distR="114300" simplePos="0" relativeHeight="251566080" behindDoc="1" locked="0" layoutInCell="1" allowOverlap="1">
              <wp:simplePos x="0" y="0"/>
              <wp:positionH relativeFrom="page">
                <wp:posOffset>862330</wp:posOffset>
              </wp:positionH>
              <wp:positionV relativeFrom="page">
                <wp:posOffset>831215</wp:posOffset>
              </wp:positionV>
              <wp:extent cx="628650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656DE" id="Line 3" o:spid="_x0000_s1026" style="position:absolute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9pt,65.45pt" to="562.9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9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Mp9N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551DC"/>
    <w:multiLevelType w:val="hybridMultilevel"/>
    <w:tmpl w:val="F0462C4A"/>
    <w:lvl w:ilvl="0" w:tplc="DABE343E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de-DE" w:eastAsia="de-DE" w:bidi="de-DE"/>
      </w:rPr>
    </w:lvl>
    <w:lvl w:ilvl="1" w:tplc="9B3E3AA4">
      <w:numFmt w:val="bullet"/>
      <w:lvlText w:val="☐"/>
      <w:lvlJc w:val="left"/>
      <w:pPr>
        <w:ind w:left="1107" w:hanging="281"/>
      </w:pPr>
      <w:rPr>
        <w:rFonts w:ascii="MS Gothic" w:eastAsia="MS Gothic" w:hAnsi="MS Gothic" w:cs="MS Gothic" w:hint="default"/>
        <w:w w:val="100"/>
        <w:sz w:val="18"/>
        <w:szCs w:val="18"/>
        <w:lang w:val="de-DE" w:eastAsia="de-DE" w:bidi="de-DE"/>
      </w:rPr>
    </w:lvl>
    <w:lvl w:ilvl="2" w:tplc="16ECA2D0">
      <w:numFmt w:val="bullet"/>
      <w:lvlText w:val="•"/>
      <w:lvlJc w:val="left"/>
      <w:pPr>
        <w:ind w:left="1120" w:hanging="281"/>
      </w:pPr>
      <w:rPr>
        <w:rFonts w:hint="default"/>
        <w:lang w:val="de-DE" w:eastAsia="de-DE" w:bidi="de-DE"/>
      </w:rPr>
    </w:lvl>
    <w:lvl w:ilvl="3" w:tplc="75D86948">
      <w:numFmt w:val="bullet"/>
      <w:lvlText w:val="•"/>
      <w:lvlJc w:val="left"/>
      <w:pPr>
        <w:ind w:left="2143" w:hanging="281"/>
      </w:pPr>
      <w:rPr>
        <w:rFonts w:hint="default"/>
        <w:lang w:val="de-DE" w:eastAsia="de-DE" w:bidi="de-DE"/>
      </w:rPr>
    </w:lvl>
    <w:lvl w:ilvl="4" w:tplc="5E3A2D20">
      <w:numFmt w:val="bullet"/>
      <w:lvlText w:val="•"/>
      <w:lvlJc w:val="left"/>
      <w:pPr>
        <w:ind w:left="3166" w:hanging="281"/>
      </w:pPr>
      <w:rPr>
        <w:rFonts w:hint="default"/>
        <w:lang w:val="de-DE" w:eastAsia="de-DE" w:bidi="de-DE"/>
      </w:rPr>
    </w:lvl>
    <w:lvl w:ilvl="5" w:tplc="6902E8B4">
      <w:numFmt w:val="bullet"/>
      <w:lvlText w:val="•"/>
      <w:lvlJc w:val="left"/>
      <w:pPr>
        <w:ind w:left="4189" w:hanging="281"/>
      </w:pPr>
      <w:rPr>
        <w:rFonts w:hint="default"/>
        <w:lang w:val="de-DE" w:eastAsia="de-DE" w:bidi="de-DE"/>
      </w:rPr>
    </w:lvl>
    <w:lvl w:ilvl="6" w:tplc="C6D08C24">
      <w:numFmt w:val="bullet"/>
      <w:lvlText w:val="•"/>
      <w:lvlJc w:val="left"/>
      <w:pPr>
        <w:ind w:left="5213" w:hanging="281"/>
      </w:pPr>
      <w:rPr>
        <w:rFonts w:hint="default"/>
        <w:lang w:val="de-DE" w:eastAsia="de-DE" w:bidi="de-DE"/>
      </w:rPr>
    </w:lvl>
    <w:lvl w:ilvl="7" w:tplc="C1C2C5E2">
      <w:numFmt w:val="bullet"/>
      <w:lvlText w:val="•"/>
      <w:lvlJc w:val="left"/>
      <w:pPr>
        <w:ind w:left="6236" w:hanging="281"/>
      </w:pPr>
      <w:rPr>
        <w:rFonts w:hint="default"/>
        <w:lang w:val="de-DE" w:eastAsia="de-DE" w:bidi="de-DE"/>
      </w:rPr>
    </w:lvl>
    <w:lvl w:ilvl="8" w:tplc="EF9E30D4">
      <w:numFmt w:val="bullet"/>
      <w:lvlText w:val="•"/>
      <w:lvlJc w:val="left"/>
      <w:pPr>
        <w:ind w:left="7259" w:hanging="281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B0"/>
    <w:rsid w:val="002876B0"/>
    <w:rsid w:val="003C7E27"/>
    <w:rsid w:val="00602CBD"/>
    <w:rsid w:val="006844E6"/>
    <w:rsid w:val="00713B54"/>
    <w:rsid w:val="00726EDD"/>
    <w:rsid w:val="00B45B76"/>
    <w:rsid w:val="00CE49F6"/>
    <w:rsid w:val="00DA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4979E24-ADA9-464A-A316-40AE2402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b/>
      <w:bCs/>
    </w:rPr>
  </w:style>
  <w:style w:type="paragraph" w:styleId="berschrift2">
    <w:name w:val="heading 2"/>
    <w:basedOn w:val="Standard"/>
    <w:uiPriority w:val="1"/>
    <w:qFormat/>
    <w:pPr>
      <w:ind w:left="118"/>
      <w:outlineLvl w:val="1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2"/>
      <w:ind w:left="1107" w:hanging="282"/>
    </w:pPr>
  </w:style>
  <w:style w:type="paragraph" w:customStyle="1" w:styleId="TableParagraph">
    <w:name w:val="Table Paragraph"/>
    <w:basedOn w:val="Standard"/>
    <w:uiPriority w:val="1"/>
    <w:qFormat/>
    <w:pPr>
      <w:spacing w:before="119" w:line="187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Vorschlag für neue Anlagerestriktionen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Vorschlag für neue Anlagerestriktionen</dc:title>
  <dc:creator>Ehrenreich, Philipp</dc:creator>
  <cp:lastModifiedBy>Beneke, Skadi Marie</cp:lastModifiedBy>
  <cp:revision>2</cp:revision>
  <dcterms:created xsi:type="dcterms:W3CDTF">2020-09-25T07:16:00Z</dcterms:created>
  <dcterms:modified xsi:type="dcterms:W3CDTF">2020-09-25T07:16:00Z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2020-04-06T00:00:00Z</vt:filetime>
  </property>
</Properties>
</file>